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C2" w:rsidRPr="00DF4EAD" w:rsidRDefault="00E207C2" w:rsidP="00E207C2">
      <w:pPr>
        <w:pStyle w:val="a3"/>
        <w:rPr>
          <w:color w:val="000000"/>
          <w:sz w:val="24"/>
        </w:rPr>
      </w:pPr>
      <w:bookmarkStart w:id="0" w:name="_GoBack"/>
      <w:bookmarkEnd w:id="0"/>
      <w:r w:rsidRPr="00DF4EAD">
        <w:rPr>
          <w:color w:val="000000"/>
          <w:sz w:val="24"/>
        </w:rPr>
        <w:t xml:space="preserve">Договор  аренды </w:t>
      </w:r>
    </w:p>
    <w:p w:rsidR="00E207C2" w:rsidRDefault="00E207C2" w:rsidP="00E207C2">
      <w:pPr>
        <w:pStyle w:val="a3"/>
        <w:rPr>
          <w:color w:val="000000"/>
          <w:sz w:val="24"/>
        </w:rPr>
      </w:pPr>
      <w:r w:rsidRPr="00DF4EAD">
        <w:rPr>
          <w:color w:val="000000"/>
          <w:sz w:val="24"/>
        </w:rPr>
        <w:t xml:space="preserve">муниципального имущества Мильковского </w:t>
      </w:r>
      <w:r>
        <w:rPr>
          <w:color w:val="000000"/>
          <w:sz w:val="24"/>
        </w:rPr>
        <w:t>сельского поселения</w:t>
      </w:r>
    </w:p>
    <w:p w:rsidR="00E207C2" w:rsidRPr="000F20C6" w:rsidRDefault="00E207C2" w:rsidP="00E207C2">
      <w:pPr>
        <w:pStyle w:val="a4"/>
      </w:pPr>
    </w:p>
    <w:p w:rsidR="00E207C2" w:rsidRPr="00DF4EAD" w:rsidRDefault="00E207C2" w:rsidP="00E207C2">
      <w:pPr>
        <w:jc w:val="center"/>
        <w:rPr>
          <w:color w:val="000000"/>
        </w:rPr>
      </w:pPr>
      <w:r w:rsidRPr="00DF4EAD">
        <w:rPr>
          <w:b/>
          <w:color w:val="000000"/>
        </w:rPr>
        <w:t>№ _____</w:t>
      </w:r>
    </w:p>
    <w:p w:rsidR="00E207C2" w:rsidRPr="00A072C5" w:rsidRDefault="00E207C2" w:rsidP="00E207C2">
      <w:r w:rsidRPr="00A072C5">
        <w:t xml:space="preserve">с. Мильково                                                                                   </w:t>
      </w:r>
      <w:r w:rsidRPr="00A072C5">
        <w:tab/>
        <w:t xml:space="preserve">    «___» ___________ 20</w:t>
      </w:r>
      <w:r>
        <w:t>__</w:t>
      </w:r>
      <w:r w:rsidRPr="00A072C5">
        <w:t xml:space="preserve"> г.</w:t>
      </w:r>
    </w:p>
    <w:p w:rsidR="00E207C2" w:rsidRPr="00A072C5" w:rsidRDefault="00E207C2" w:rsidP="00E207C2">
      <w:pPr>
        <w:jc w:val="both"/>
        <w:rPr>
          <w:color w:val="000000"/>
        </w:rPr>
      </w:pPr>
      <w:r w:rsidRPr="00A072C5">
        <w:rPr>
          <w:color w:val="000000"/>
        </w:rPr>
        <w:t xml:space="preserve">             </w:t>
      </w:r>
    </w:p>
    <w:p w:rsidR="00E207C2" w:rsidRDefault="00E207C2" w:rsidP="00E207C2">
      <w:pPr>
        <w:ind w:firstLine="567"/>
        <w:jc w:val="both"/>
        <w:rPr>
          <w:color w:val="000000"/>
        </w:rPr>
      </w:pPr>
      <w:proofErr w:type="spellStart"/>
      <w:r>
        <w:rPr>
          <w:b/>
          <w:color w:val="000000"/>
        </w:rPr>
        <w:t>Мильковское</w:t>
      </w:r>
      <w:proofErr w:type="spellEnd"/>
      <w:r>
        <w:rPr>
          <w:b/>
          <w:color w:val="000000"/>
        </w:rPr>
        <w:t xml:space="preserve"> сельское поселение </w:t>
      </w:r>
      <w:r>
        <w:rPr>
          <w:color w:val="000000"/>
        </w:rPr>
        <w:t xml:space="preserve">в лице </w:t>
      </w:r>
      <w:r w:rsidRPr="00A710FA">
        <w:rPr>
          <w:color w:val="000000"/>
        </w:rPr>
        <w:t>администрации Мильковского сельского поселения</w:t>
      </w:r>
      <w:r>
        <w:rPr>
          <w:b/>
          <w:color w:val="000000"/>
        </w:rPr>
        <w:t xml:space="preserve">, </w:t>
      </w:r>
      <w:r w:rsidRPr="00992D03">
        <w:rPr>
          <w:color w:val="000000"/>
        </w:rPr>
        <w:t>именуем</w:t>
      </w:r>
      <w:r>
        <w:rPr>
          <w:color w:val="000000"/>
        </w:rPr>
        <w:t>ая</w:t>
      </w:r>
      <w:r w:rsidRPr="00A072C5">
        <w:rPr>
          <w:color w:val="000000"/>
        </w:rPr>
        <w:t xml:space="preserve"> в дальнейшем </w:t>
      </w:r>
      <w:r w:rsidRPr="00A072C5">
        <w:rPr>
          <w:b/>
          <w:color w:val="000000"/>
        </w:rPr>
        <w:t>“Арендодатель”</w:t>
      </w:r>
      <w:r>
        <w:rPr>
          <w:b/>
          <w:color w:val="000000"/>
        </w:rPr>
        <w:t xml:space="preserve">, </w:t>
      </w:r>
      <w:r w:rsidRPr="00A072C5">
        <w:rPr>
          <w:color w:val="000000"/>
        </w:rPr>
        <w:t xml:space="preserve">в лице </w:t>
      </w:r>
      <w:r>
        <w:rPr>
          <w:color w:val="000000"/>
        </w:rPr>
        <w:t>главы Гарбузюк Натальи Викторовны, действующая</w:t>
      </w:r>
      <w:r w:rsidRPr="00A072C5">
        <w:rPr>
          <w:color w:val="000000"/>
        </w:rPr>
        <w:t xml:space="preserve"> на основании </w:t>
      </w:r>
      <w:r>
        <w:rPr>
          <w:color w:val="000000"/>
        </w:rPr>
        <w:t>Устава</w:t>
      </w:r>
      <w:r w:rsidRPr="00A072C5">
        <w:rPr>
          <w:color w:val="000000"/>
        </w:rPr>
        <w:t xml:space="preserve">, с одной стороны, </w:t>
      </w:r>
    </w:p>
    <w:p w:rsidR="00E207C2" w:rsidRDefault="00E207C2" w:rsidP="00E207C2">
      <w:pPr>
        <w:ind w:firstLine="567"/>
        <w:jc w:val="both"/>
        <w:rPr>
          <w:color w:val="000000"/>
        </w:rPr>
      </w:pPr>
      <w:r w:rsidRPr="00A072C5">
        <w:rPr>
          <w:color w:val="000000"/>
        </w:rPr>
        <w:t>и</w:t>
      </w:r>
      <w:r w:rsidRPr="00A072C5">
        <w:rPr>
          <w:b/>
          <w:color w:val="000000"/>
        </w:rPr>
        <w:t xml:space="preserve"> _______________, </w:t>
      </w:r>
      <w:r w:rsidRPr="00A072C5">
        <w:rPr>
          <w:color w:val="000000"/>
        </w:rPr>
        <w:t xml:space="preserve">именуемый в дальнейшем </w:t>
      </w:r>
      <w:r w:rsidRPr="00A072C5">
        <w:rPr>
          <w:b/>
          <w:color w:val="000000"/>
        </w:rPr>
        <w:t>“Арендатор”</w:t>
      </w:r>
      <w:r w:rsidRPr="00A072C5">
        <w:rPr>
          <w:color w:val="000000"/>
        </w:rPr>
        <w:t xml:space="preserve">, действующий </w:t>
      </w:r>
      <w:r w:rsidRPr="00A072C5">
        <w:rPr>
          <w:noProof/>
          <w:color w:val="000000"/>
        </w:rPr>
        <w:t xml:space="preserve">на основании _________________, </w:t>
      </w:r>
      <w:r w:rsidRPr="00A072C5">
        <w:rPr>
          <w:color w:val="000000"/>
        </w:rPr>
        <w:t xml:space="preserve">с другой стороны,  </w:t>
      </w:r>
    </w:p>
    <w:p w:rsidR="00E207C2" w:rsidRPr="00ED6B15" w:rsidRDefault="00E207C2" w:rsidP="00E207C2">
      <w:pPr>
        <w:pStyle w:val="a6"/>
        <w:ind w:firstLine="567"/>
        <w:rPr>
          <w:b w:val="0"/>
          <w:sz w:val="24"/>
          <w:szCs w:val="24"/>
        </w:rPr>
      </w:pPr>
      <w:r w:rsidRPr="00ED6B15">
        <w:rPr>
          <w:b w:val="0"/>
          <w:color w:val="000000"/>
          <w:sz w:val="24"/>
          <w:szCs w:val="24"/>
        </w:rPr>
        <w:t xml:space="preserve">совместно именуемые «Стороны», </w:t>
      </w:r>
      <w:r w:rsidRPr="00ED6B15">
        <w:rPr>
          <w:b w:val="0"/>
          <w:i/>
          <w:color w:val="000000"/>
          <w:sz w:val="24"/>
          <w:szCs w:val="24"/>
        </w:rPr>
        <w:t xml:space="preserve">по результатам рассмотрения заявок на участие  в открытом аукционе № </w:t>
      </w:r>
      <w:r>
        <w:rPr>
          <w:b w:val="0"/>
          <w:i/>
          <w:color w:val="000000"/>
          <w:sz w:val="24"/>
          <w:szCs w:val="24"/>
        </w:rPr>
        <w:t xml:space="preserve">09-2012-АР-МСП </w:t>
      </w:r>
      <w:r w:rsidRPr="00ED6B15">
        <w:rPr>
          <w:b w:val="0"/>
          <w:i/>
          <w:color w:val="000000"/>
          <w:sz w:val="24"/>
          <w:szCs w:val="24"/>
        </w:rPr>
        <w:t xml:space="preserve">на </w:t>
      </w:r>
      <w:r w:rsidRPr="00ED6B15">
        <w:rPr>
          <w:b w:val="0"/>
          <w:i/>
          <w:sz w:val="24"/>
          <w:szCs w:val="24"/>
        </w:rPr>
        <w:t xml:space="preserve">право заключения договоров аренды муниципального имущества Мильковского </w:t>
      </w:r>
      <w:r>
        <w:rPr>
          <w:b w:val="0"/>
          <w:i/>
          <w:sz w:val="24"/>
          <w:szCs w:val="24"/>
        </w:rPr>
        <w:t>сельского поселения</w:t>
      </w:r>
      <w:r w:rsidRPr="00ED6B15">
        <w:rPr>
          <w:b w:val="0"/>
          <w:i/>
          <w:sz w:val="24"/>
          <w:szCs w:val="24"/>
        </w:rPr>
        <w:t xml:space="preserve"> (либо по итогам  открытого аукциона </w:t>
      </w:r>
      <w:r w:rsidRPr="00ED6B15">
        <w:rPr>
          <w:b w:val="0"/>
          <w:i/>
          <w:color w:val="000000"/>
          <w:sz w:val="24"/>
          <w:szCs w:val="24"/>
        </w:rPr>
        <w:t xml:space="preserve">№ </w:t>
      </w:r>
      <w:r>
        <w:rPr>
          <w:b w:val="0"/>
          <w:i/>
          <w:color w:val="000000"/>
          <w:sz w:val="24"/>
          <w:szCs w:val="24"/>
        </w:rPr>
        <w:t xml:space="preserve">09-2012-АР-МСП </w:t>
      </w:r>
      <w:r w:rsidRPr="00ED6B15">
        <w:rPr>
          <w:b w:val="0"/>
          <w:i/>
          <w:color w:val="000000"/>
          <w:sz w:val="24"/>
          <w:szCs w:val="24"/>
        </w:rPr>
        <w:t xml:space="preserve">на </w:t>
      </w:r>
      <w:r w:rsidRPr="00ED6B15">
        <w:rPr>
          <w:b w:val="0"/>
          <w:i/>
          <w:sz w:val="24"/>
          <w:szCs w:val="24"/>
        </w:rPr>
        <w:t xml:space="preserve">право заключения договоров аренды муниципального имущества Мильковского </w:t>
      </w:r>
      <w:r>
        <w:rPr>
          <w:b w:val="0"/>
          <w:i/>
          <w:sz w:val="24"/>
          <w:szCs w:val="24"/>
        </w:rPr>
        <w:t>сельского поселения</w:t>
      </w:r>
      <w:r w:rsidRPr="00ED6B15">
        <w:rPr>
          <w:b w:val="0"/>
          <w:i/>
          <w:sz w:val="24"/>
          <w:szCs w:val="24"/>
        </w:rPr>
        <w:t xml:space="preserve">), </w:t>
      </w:r>
      <w:r w:rsidRPr="00ED6B15">
        <w:rPr>
          <w:b w:val="0"/>
          <w:sz w:val="24"/>
          <w:szCs w:val="24"/>
        </w:rPr>
        <w:t>на основании протокола от ________, заключили настоящий договор (далее – Договор) о нижеследующем:</w:t>
      </w:r>
    </w:p>
    <w:p w:rsidR="00E207C2" w:rsidRPr="00A072C5" w:rsidRDefault="00E207C2" w:rsidP="00E207C2">
      <w:pPr>
        <w:jc w:val="both"/>
        <w:rPr>
          <w:color w:val="000000"/>
        </w:rPr>
      </w:pPr>
    </w:p>
    <w:p w:rsidR="00E207C2" w:rsidRPr="00A072C5" w:rsidRDefault="00E207C2" w:rsidP="00E207C2">
      <w:pPr>
        <w:numPr>
          <w:ilvl w:val="0"/>
          <w:numId w:val="2"/>
        </w:numPr>
        <w:suppressAutoHyphens w:val="0"/>
        <w:jc w:val="center"/>
        <w:rPr>
          <w:b/>
          <w:color w:val="000000"/>
        </w:rPr>
      </w:pPr>
      <w:r w:rsidRPr="00A072C5">
        <w:rPr>
          <w:b/>
          <w:color w:val="000000"/>
        </w:rPr>
        <w:t>ПРЕДМЕТ ДОГОВОРА</w:t>
      </w:r>
    </w:p>
    <w:p w:rsidR="00E207C2" w:rsidRPr="00A710FA" w:rsidRDefault="00E207C2" w:rsidP="00E207C2">
      <w:pPr>
        <w:pStyle w:val="a6"/>
        <w:widowControl w:val="0"/>
        <w:numPr>
          <w:ilvl w:val="0"/>
          <w:numId w:val="3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A710FA">
        <w:rPr>
          <w:b w:val="0"/>
          <w:sz w:val="23"/>
          <w:szCs w:val="23"/>
        </w:rPr>
        <w:t xml:space="preserve">Арендодатель сдает за плату, а </w:t>
      </w:r>
      <w:r>
        <w:rPr>
          <w:b w:val="0"/>
          <w:sz w:val="23"/>
          <w:szCs w:val="23"/>
        </w:rPr>
        <w:t>Арендатор</w:t>
      </w:r>
      <w:r w:rsidRPr="00A710FA">
        <w:rPr>
          <w:b w:val="0"/>
          <w:sz w:val="23"/>
          <w:szCs w:val="23"/>
        </w:rPr>
        <w:t xml:space="preserve"> принимает во временное  пользование следующее муниципальное имущество Мильковского </w:t>
      </w:r>
      <w:r>
        <w:rPr>
          <w:b w:val="0"/>
          <w:sz w:val="23"/>
          <w:szCs w:val="23"/>
        </w:rPr>
        <w:t>сельского поселения</w:t>
      </w:r>
      <w:r w:rsidRPr="00A710FA">
        <w:rPr>
          <w:b w:val="0"/>
          <w:sz w:val="23"/>
          <w:szCs w:val="23"/>
        </w:rPr>
        <w:t xml:space="preserve">: </w:t>
      </w:r>
      <w:r w:rsidRPr="00A710FA">
        <w:rPr>
          <w:b w:val="0"/>
          <w:color w:val="000000"/>
          <w:sz w:val="23"/>
          <w:szCs w:val="23"/>
        </w:rPr>
        <w:t>Прочее помещение поз. № 4, площадью 16,2 м</w:t>
      </w:r>
      <w:r w:rsidRPr="00A710FA">
        <w:rPr>
          <w:b w:val="0"/>
          <w:color w:val="000000"/>
          <w:sz w:val="23"/>
          <w:szCs w:val="23"/>
          <w:vertAlign w:val="superscript"/>
        </w:rPr>
        <w:t>2</w:t>
      </w:r>
      <w:r w:rsidRPr="00A710FA">
        <w:rPr>
          <w:b w:val="0"/>
          <w:color w:val="000000"/>
          <w:sz w:val="23"/>
          <w:szCs w:val="23"/>
        </w:rPr>
        <w:t xml:space="preserve"> на первом этаже в здании жилой дом (общежитие), местонахождение: с. Мильково, ул. Томская, дом 20</w:t>
      </w:r>
      <w:r w:rsidRPr="00A710FA">
        <w:rPr>
          <w:b w:val="0"/>
          <w:sz w:val="23"/>
          <w:szCs w:val="23"/>
        </w:rPr>
        <w:t xml:space="preserve"> (далее – Имущество)</w:t>
      </w:r>
      <w:r w:rsidRPr="00A710FA">
        <w:rPr>
          <w:b w:val="0"/>
          <w:sz w:val="24"/>
          <w:szCs w:val="24"/>
        </w:rPr>
        <w:t xml:space="preserve">. </w:t>
      </w:r>
    </w:p>
    <w:p w:rsidR="00E207C2" w:rsidRPr="00A710FA" w:rsidRDefault="00E207C2" w:rsidP="00E207C2">
      <w:pPr>
        <w:pStyle w:val="a6"/>
        <w:widowControl w:val="0"/>
        <w:numPr>
          <w:ilvl w:val="0"/>
          <w:numId w:val="3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A710FA">
        <w:rPr>
          <w:b w:val="0"/>
          <w:sz w:val="23"/>
          <w:szCs w:val="23"/>
        </w:rPr>
        <w:t>Целевое назначение Имущества – не предопределено</w:t>
      </w:r>
      <w:r w:rsidRPr="00A710FA">
        <w:rPr>
          <w:b w:val="0"/>
          <w:sz w:val="24"/>
          <w:szCs w:val="24"/>
        </w:rPr>
        <w:t>.</w:t>
      </w:r>
    </w:p>
    <w:p w:rsidR="00E207C2" w:rsidRPr="00A71DEE" w:rsidRDefault="00E207C2" w:rsidP="00E207C2">
      <w:pPr>
        <w:pStyle w:val="a6"/>
        <w:widowControl w:val="0"/>
        <w:numPr>
          <w:ilvl w:val="0"/>
          <w:numId w:val="3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>
        <w:rPr>
          <w:b w:val="0"/>
          <w:color w:val="000000"/>
          <w:sz w:val="23"/>
          <w:szCs w:val="23"/>
        </w:rPr>
        <w:t>Имущество сдается в аренду в состоянии, соответствующем условиям Договора аренды и назначению имущества</w:t>
      </w:r>
      <w:r w:rsidRPr="00A71DEE">
        <w:rPr>
          <w:b w:val="0"/>
          <w:sz w:val="24"/>
          <w:szCs w:val="24"/>
        </w:rPr>
        <w:t xml:space="preserve">. </w:t>
      </w:r>
      <w:r w:rsidRPr="00A71DEE">
        <w:rPr>
          <w:b w:val="0"/>
          <w:color w:val="000000"/>
          <w:sz w:val="24"/>
          <w:szCs w:val="24"/>
        </w:rPr>
        <w:t xml:space="preserve"> </w:t>
      </w:r>
    </w:p>
    <w:p w:rsidR="00E207C2" w:rsidRPr="00A71DEE" w:rsidRDefault="00E207C2" w:rsidP="00E207C2">
      <w:pPr>
        <w:pStyle w:val="a6"/>
        <w:widowControl w:val="0"/>
        <w:numPr>
          <w:ilvl w:val="0"/>
          <w:numId w:val="3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A71DEE">
        <w:rPr>
          <w:b w:val="0"/>
          <w:sz w:val="24"/>
          <w:szCs w:val="24"/>
        </w:rPr>
        <w:t>Арендодатель гарантирует, что передаваем</w:t>
      </w:r>
      <w:r>
        <w:rPr>
          <w:b w:val="0"/>
          <w:sz w:val="24"/>
          <w:szCs w:val="24"/>
        </w:rPr>
        <w:t>ое</w:t>
      </w:r>
      <w:r w:rsidRPr="00A71D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Имущество</w:t>
      </w:r>
      <w:r w:rsidRPr="00A71DEE">
        <w:rPr>
          <w:b w:val="0"/>
          <w:sz w:val="24"/>
          <w:szCs w:val="24"/>
        </w:rPr>
        <w:t xml:space="preserve"> не является предметом залога, в споре, под арестом и под обременением не находится.</w:t>
      </w:r>
    </w:p>
    <w:p w:rsidR="00E207C2" w:rsidRDefault="00E207C2" w:rsidP="00E207C2">
      <w:pPr>
        <w:ind w:left="426"/>
        <w:jc w:val="both"/>
        <w:rPr>
          <w:color w:val="000000"/>
        </w:rPr>
      </w:pPr>
    </w:p>
    <w:p w:rsidR="00E207C2" w:rsidRPr="00FF5A5A" w:rsidRDefault="00E207C2" w:rsidP="00E207C2">
      <w:pPr>
        <w:pStyle w:val="a6"/>
        <w:widowControl w:val="0"/>
        <w:numPr>
          <w:ilvl w:val="0"/>
          <w:numId w:val="19"/>
        </w:numPr>
        <w:tabs>
          <w:tab w:val="clear" w:pos="540"/>
        </w:tabs>
        <w:jc w:val="center"/>
        <w:rPr>
          <w:sz w:val="24"/>
          <w:szCs w:val="24"/>
        </w:rPr>
      </w:pPr>
      <w:r w:rsidRPr="00FF5A5A">
        <w:rPr>
          <w:sz w:val="24"/>
          <w:szCs w:val="24"/>
        </w:rPr>
        <w:t>ОБЩИЕ УСЛОВИЯ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 xml:space="preserve">Сдача Имущества в аренду не влечет </w:t>
      </w:r>
      <w:r>
        <w:rPr>
          <w:b w:val="0"/>
          <w:sz w:val="24"/>
          <w:szCs w:val="24"/>
        </w:rPr>
        <w:t xml:space="preserve">перехода </w:t>
      </w:r>
      <w:r w:rsidRPr="00FF5A5A">
        <w:rPr>
          <w:b w:val="0"/>
          <w:sz w:val="24"/>
          <w:szCs w:val="24"/>
        </w:rPr>
        <w:t>права собственности на него. Имущество, сданное в аренду, является муниципальной собственностью</w:t>
      </w:r>
      <w:r>
        <w:rPr>
          <w:b w:val="0"/>
          <w:sz w:val="24"/>
          <w:szCs w:val="24"/>
        </w:rPr>
        <w:t xml:space="preserve"> Мильковского сельского поселения</w:t>
      </w:r>
      <w:r w:rsidRPr="00FF5A5A">
        <w:rPr>
          <w:b w:val="0"/>
          <w:sz w:val="24"/>
          <w:szCs w:val="24"/>
        </w:rPr>
        <w:t>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Перемена собственника арендуемого Имущества не является основанием для изменения условий настоящего Договора.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Если Имущество, сданное в аренду, выбывает из строя ранее наступления полного срока износа по вине Арендатора, то Арендатор выплачивает Арендодателю недовнесенную им арендную плату за весь срок аренды, предусмотренный Договором, а также возмещает иные убытки в соответствии с действующим законодательством РФ.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Если состояние возвращаемого Имущества по окончании срока действия Договора хуже состояния, предусмотренного нормальным износом, то Арендатор возмещает Арендодателю причиненный ущерб в соответствии с действующим законодательством РФ.</w:t>
      </w:r>
      <w:r w:rsidRPr="00FF5A5A">
        <w:rPr>
          <w:b w:val="0"/>
          <w:color w:val="000000"/>
          <w:sz w:val="24"/>
          <w:szCs w:val="24"/>
        </w:rPr>
        <w:t xml:space="preserve"> </w:t>
      </w:r>
    </w:p>
    <w:p w:rsidR="00E207C2" w:rsidRPr="003363F5" w:rsidRDefault="00E207C2" w:rsidP="00E207C2">
      <w:pPr>
        <w:pStyle w:val="a6"/>
        <w:rPr>
          <w:b w:val="0"/>
        </w:rPr>
      </w:pPr>
    </w:p>
    <w:p w:rsidR="00E207C2" w:rsidRPr="00FF5A5A" w:rsidRDefault="00E207C2" w:rsidP="00E207C2">
      <w:pPr>
        <w:pStyle w:val="a6"/>
        <w:widowControl w:val="0"/>
        <w:numPr>
          <w:ilvl w:val="0"/>
          <w:numId w:val="19"/>
        </w:numPr>
        <w:tabs>
          <w:tab w:val="clear" w:pos="540"/>
        </w:tabs>
        <w:jc w:val="center"/>
        <w:rPr>
          <w:sz w:val="24"/>
          <w:szCs w:val="24"/>
        </w:rPr>
      </w:pPr>
      <w:r w:rsidRPr="00FF5A5A">
        <w:rPr>
          <w:sz w:val="24"/>
          <w:szCs w:val="24"/>
        </w:rPr>
        <w:t>ПРАВА И ОБЯЗАННОСТИ СТОРОН</w:t>
      </w:r>
    </w:p>
    <w:p w:rsidR="00E207C2" w:rsidRPr="003363F5" w:rsidRDefault="00E207C2" w:rsidP="00E207C2">
      <w:pPr>
        <w:pStyle w:val="ad"/>
        <w:numPr>
          <w:ilvl w:val="0"/>
          <w:numId w:val="8"/>
        </w:numPr>
        <w:spacing w:before="0" w:beforeAutospacing="0" w:after="0" w:afterAutospacing="0"/>
        <w:ind w:left="0" w:firstLine="567"/>
      </w:pPr>
      <w:r w:rsidRPr="003363F5">
        <w:rPr>
          <w:b/>
          <w:bCs/>
        </w:rPr>
        <w:t>Арендодатель вправе:</w:t>
      </w:r>
    </w:p>
    <w:p w:rsidR="00E207C2" w:rsidRPr="003363F5" w:rsidRDefault="00E207C2" w:rsidP="00E207C2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3363F5">
        <w:t>Владеть и распоряжаться Имуществом  в соответствии с нормами действ</w:t>
      </w:r>
      <w:r w:rsidRPr="003363F5">
        <w:t>у</w:t>
      </w:r>
      <w:r w:rsidRPr="003363F5">
        <w:t>ющего законодательства Российской Федерации и настоящего Договора.</w:t>
      </w:r>
    </w:p>
    <w:p w:rsidR="00E207C2" w:rsidRPr="003363F5" w:rsidRDefault="00E207C2" w:rsidP="00E207C2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3363F5">
        <w:t xml:space="preserve">Осуществлять контроль за соблюдением условий настоящего Договора, в том числе за исполнением обязательств, установленных настоящим Договором, </w:t>
      </w:r>
      <w:r>
        <w:t xml:space="preserve">за </w:t>
      </w:r>
      <w:r w:rsidRPr="003363F5">
        <w:t>ос</w:t>
      </w:r>
      <w:r w:rsidRPr="003363F5">
        <w:t>у</w:t>
      </w:r>
      <w:r w:rsidRPr="003363F5">
        <w:t xml:space="preserve">ществлением Арендатором деятельности, предусмотренной Договором, </w:t>
      </w:r>
      <w:r>
        <w:t xml:space="preserve">и </w:t>
      </w:r>
      <w:r w:rsidRPr="003363F5">
        <w:lastRenderedPageBreak/>
        <w:t>использованием (эксплуатацией) Арендатором Имущества в соответствии с целями, установленными Д</w:t>
      </w:r>
      <w:r w:rsidRPr="003363F5">
        <w:t>о</w:t>
      </w:r>
      <w:r w:rsidRPr="003363F5">
        <w:t>говором.</w:t>
      </w:r>
    </w:p>
    <w:p w:rsidR="00E207C2" w:rsidRPr="003363F5" w:rsidRDefault="00E207C2" w:rsidP="00E207C2">
      <w:pPr>
        <w:pStyle w:val="ad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3363F5">
        <w:t>В рабочее время осуществлять осмотры Имущества на предмет соблюдения условий, установленных настоящим Договором, проверку сохранности и его технического состояния.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6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Требовать от</w:t>
      </w:r>
      <w:r w:rsidRPr="00FF5A5A">
        <w:rPr>
          <w:b w:val="0"/>
          <w:bCs w:val="0"/>
          <w:sz w:val="24"/>
          <w:szCs w:val="24"/>
        </w:rPr>
        <w:t xml:space="preserve"> Арендатора</w:t>
      </w:r>
      <w:r w:rsidRPr="00FF5A5A">
        <w:rPr>
          <w:b w:val="0"/>
          <w:sz w:val="24"/>
          <w:szCs w:val="24"/>
        </w:rPr>
        <w:t xml:space="preserve"> информацию об использовании Имущества в части его содержания и ремонта.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6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 xml:space="preserve">Требовать от </w:t>
      </w:r>
      <w:r w:rsidRPr="00FF5A5A">
        <w:rPr>
          <w:b w:val="0"/>
          <w:bCs w:val="0"/>
          <w:sz w:val="24"/>
          <w:szCs w:val="24"/>
        </w:rPr>
        <w:t>Арендатора</w:t>
      </w:r>
      <w:r w:rsidRPr="00FF5A5A">
        <w:rPr>
          <w:b w:val="0"/>
          <w:sz w:val="24"/>
          <w:szCs w:val="24"/>
        </w:rPr>
        <w:t xml:space="preserve"> отчеты об аварийных ситуациях, в случае их возникновения в процессе использования (эксплуатации) Имущества по Договору, причинах возникновения, последствиях, принятых мерах по устранению аварийных ситуаций и сроках исполнения таких мер.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8"/>
        </w:numPr>
        <w:tabs>
          <w:tab w:val="clear" w:pos="540"/>
        </w:tabs>
        <w:ind w:left="0" w:firstLine="567"/>
        <w:rPr>
          <w:sz w:val="24"/>
          <w:szCs w:val="24"/>
        </w:rPr>
      </w:pPr>
      <w:r w:rsidRPr="00FF5A5A">
        <w:rPr>
          <w:sz w:val="24"/>
          <w:szCs w:val="24"/>
        </w:rPr>
        <w:t>Арендодатель обязуется: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9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Передать Арендатору Имущество в течение 3-х рабочих дней с момента заключения Договора по акту приема-передачи, с отражением в акте технического состояния Имущества.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9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Обеспечить предоставление необходимой технической документации.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9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Своевременно уведомлять Арендатора об изменении арендной платы.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8"/>
        </w:numPr>
        <w:tabs>
          <w:tab w:val="clear" w:pos="540"/>
        </w:tabs>
        <w:ind w:left="0" w:firstLine="567"/>
        <w:rPr>
          <w:sz w:val="24"/>
          <w:szCs w:val="24"/>
        </w:rPr>
      </w:pPr>
      <w:r w:rsidRPr="00FF5A5A">
        <w:rPr>
          <w:b w:val="0"/>
          <w:sz w:val="24"/>
          <w:szCs w:val="24"/>
        </w:rPr>
        <w:t xml:space="preserve"> </w:t>
      </w:r>
      <w:r w:rsidRPr="00FF5A5A">
        <w:rPr>
          <w:sz w:val="24"/>
          <w:szCs w:val="24"/>
        </w:rPr>
        <w:t>Арендатор обязуется: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Использовать Имущество исключительно по его прямому назначению в соответствии с Договором и установленными законодательством нормами и правилами его использования.</w:t>
      </w:r>
    </w:p>
    <w:p w:rsidR="00E207C2" w:rsidRPr="00743EC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743ECA">
        <w:rPr>
          <w:b w:val="0"/>
          <w:sz w:val="24"/>
          <w:szCs w:val="24"/>
        </w:rPr>
        <w:t>Одновременно с заключением Договора заключить договоры аренды земельных участков, на которых расположены объекты недвижимости, входящие в состав переданного по Договору Имущества.</w:t>
      </w:r>
    </w:p>
    <w:p w:rsidR="00E207C2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 xml:space="preserve">Содержать Имущество в полной исправности и образцовом санитарном состоянии в соответствии с требованиями </w:t>
      </w:r>
      <w:proofErr w:type="spellStart"/>
      <w:r w:rsidRPr="00FF5A5A">
        <w:rPr>
          <w:b w:val="0"/>
          <w:sz w:val="24"/>
          <w:szCs w:val="24"/>
        </w:rPr>
        <w:t>Госсанэпидемнадзора</w:t>
      </w:r>
      <w:proofErr w:type="spellEnd"/>
      <w:r w:rsidRPr="00FF5A5A">
        <w:rPr>
          <w:b w:val="0"/>
          <w:sz w:val="24"/>
          <w:szCs w:val="24"/>
        </w:rPr>
        <w:t xml:space="preserve">, правилами техники безопасности, обеспечивать пожарную и электрическую безопасность.                    </w:t>
      </w:r>
    </w:p>
    <w:p w:rsidR="00E207C2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C5386D">
        <w:rPr>
          <w:b w:val="0"/>
          <w:sz w:val="24"/>
          <w:szCs w:val="24"/>
        </w:rPr>
        <w:t xml:space="preserve">Капитальный ремонт, а также дооборудование, реконструкцию либо другие работы, результатом которых является улучшение технических характеристик арендуемого Имущества (модернизация), производить только с письменного согласия Арендодателя. </w:t>
      </w:r>
    </w:p>
    <w:p w:rsidR="00E207C2" w:rsidRPr="00FF5A5A" w:rsidRDefault="00E207C2" w:rsidP="00E207C2">
      <w:pPr>
        <w:pStyle w:val="a6"/>
        <w:widowControl w:val="0"/>
        <w:tabs>
          <w:tab w:val="clear" w:pos="540"/>
        </w:tabs>
        <w:ind w:firstLine="567"/>
        <w:rPr>
          <w:b w:val="0"/>
          <w:sz w:val="24"/>
          <w:szCs w:val="24"/>
        </w:rPr>
      </w:pPr>
      <w:r w:rsidRPr="00C5386D">
        <w:rPr>
          <w:b w:val="0"/>
          <w:sz w:val="24"/>
          <w:szCs w:val="24"/>
        </w:rPr>
        <w:t xml:space="preserve">Компенсация затрат арендатора на реконструкцию и капитальный ремонт Имущества производится согласно Положению о порядке сдачи в аренду (субаренду) муниципального имущества Мильковского </w:t>
      </w:r>
      <w:r>
        <w:rPr>
          <w:b w:val="0"/>
          <w:sz w:val="24"/>
          <w:szCs w:val="24"/>
        </w:rPr>
        <w:t xml:space="preserve">Сельского поселения. 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 xml:space="preserve">Неотделимые улучшения Имущества производить только с письменного согласия Арендодателя. Стоимость неотделимых улучшений Имущества, произведенных Арендатором без письменного согласия Арендодателя, возмещению не подлежит. 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В случае обнаружения Арендодателем самовольных перестроек, переделок, искажающих первоначальный вид Имущества, таковые должны быть ликвидированы Арендатором по требованию Арендодателя, а Имущество приведено в прежний вид за счет Арендатора в срок, определяемый односторонним предписанием Арендодателя.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Согласовывать с Арендодателем изменения, вносимые в конструкции, оборудование и транспортные средства, входящие в состав Имущества.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Немедленно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 против дальнейшего разрушения или повреждения Имущества. Своими силами и за свой счет устранять последствия аварии</w:t>
      </w:r>
      <w:r>
        <w:rPr>
          <w:b w:val="0"/>
          <w:sz w:val="24"/>
          <w:szCs w:val="24"/>
        </w:rPr>
        <w:t>, наступившей по вине Арендатора</w:t>
      </w:r>
      <w:r w:rsidRPr="00FF5A5A">
        <w:rPr>
          <w:b w:val="0"/>
          <w:sz w:val="24"/>
          <w:szCs w:val="24"/>
        </w:rPr>
        <w:t>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По мере необходимости, за счет собственных средств, производить текущий ремонт Имущества, нести расходы по содержанию Имущества.</w:t>
      </w:r>
    </w:p>
    <w:p w:rsidR="00E207C2" w:rsidRDefault="00E207C2" w:rsidP="00E207C2">
      <w:pPr>
        <w:numPr>
          <w:ilvl w:val="0"/>
          <w:numId w:val="7"/>
        </w:numPr>
        <w:suppressAutoHyphens w:val="0"/>
        <w:ind w:left="0" w:firstLine="567"/>
        <w:jc w:val="both"/>
      </w:pPr>
      <w:r w:rsidRPr="00373ACF">
        <w:t xml:space="preserve">В течение срока действия настоящего договора  </w:t>
      </w:r>
      <w:r>
        <w:t xml:space="preserve">за счет собственных средств </w:t>
      </w:r>
      <w:r w:rsidRPr="00373ACF">
        <w:t xml:space="preserve">поддерживать надлежащее </w:t>
      </w:r>
      <w:r>
        <w:t xml:space="preserve">техническое состояние </w:t>
      </w:r>
      <w:r w:rsidRPr="00FF5A5A">
        <w:t xml:space="preserve">автотранспортных средств, входящих в </w:t>
      </w:r>
      <w:r w:rsidRPr="00FF5A5A">
        <w:lastRenderedPageBreak/>
        <w:t>состав переданного по Договору Имущества</w:t>
      </w:r>
      <w:r w:rsidRPr="00373ACF">
        <w:t xml:space="preserve">, включая осуществление </w:t>
      </w:r>
      <w:r>
        <w:t xml:space="preserve"> регулярного норм</w:t>
      </w:r>
      <w:r>
        <w:t>а</w:t>
      </w:r>
      <w:r>
        <w:t xml:space="preserve">тивного технического обслуживания, </w:t>
      </w:r>
      <w:r w:rsidRPr="00373ACF">
        <w:t>текущего и капитального ремонта</w:t>
      </w:r>
      <w:r>
        <w:t>, обеспечение н</w:t>
      </w:r>
      <w:r>
        <w:t>е</w:t>
      </w:r>
      <w:r>
        <w:t>обходимыми запасными частями, комплектующими и иными принадлежностями.</w:t>
      </w:r>
    </w:p>
    <w:p w:rsidR="00E207C2" w:rsidRDefault="00E207C2" w:rsidP="00E207C2">
      <w:pPr>
        <w:numPr>
          <w:ilvl w:val="0"/>
          <w:numId w:val="7"/>
        </w:numPr>
        <w:suppressAutoHyphens w:val="0"/>
        <w:ind w:left="0" w:firstLine="567"/>
        <w:jc w:val="both"/>
      </w:pPr>
      <w:r w:rsidRPr="00373ACF">
        <w:t xml:space="preserve">В течение срока действия настоящего договора </w:t>
      </w:r>
      <w:r>
        <w:t>за счет собственных средств нест</w:t>
      </w:r>
      <w:r w:rsidRPr="00373ACF">
        <w:t xml:space="preserve">и расходы на содержание </w:t>
      </w:r>
      <w:r w:rsidRPr="00FF5A5A">
        <w:t>автотранспортных средств, входящих в состав переданного по Договору Имущества</w:t>
      </w:r>
      <w:r w:rsidRPr="00373ACF">
        <w:t xml:space="preserve">, </w:t>
      </w:r>
      <w:r>
        <w:t>их</w:t>
      </w:r>
      <w:r w:rsidRPr="00373ACF">
        <w:t xml:space="preserve"> страхование, страхование гражданской ответственности перед третьими лицами за возможный ущерб, причиненный арендованным</w:t>
      </w:r>
      <w:r>
        <w:t>и</w:t>
      </w:r>
      <w:r w:rsidRPr="00373ACF">
        <w:t xml:space="preserve"> </w:t>
      </w:r>
      <w:r>
        <w:t>автот</w:t>
      </w:r>
      <w:r w:rsidRPr="00373ACF">
        <w:t>ранспор</w:t>
      </w:r>
      <w:r w:rsidRPr="00373ACF">
        <w:t>т</w:t>
      </w:r>
      <w:r w:rsidRPr="00373ACF">
        <w:t>ным</w:t>
      </w:r>
      <w:r>
        <w:t>и</w:t>
      </w:r>
      <w:r w:rsidRPr="00373ACF">
        <w:t xml:space="preserve"> средств</w:t>
      </w:r>
      <w:r>
        <w:t>ами</w:t>
      </w:r>
      <w:r w:rsidRPr="00373ACF">
        <w:t xml:space="preserve"> в процессе </w:t>
      </w:r>
      <w:r>
        <w:t>их</w:t>
      </w:r>
      <w:r w:rsidRPr="00373ACF">
        <w:t xml:space="preserve"> коммерческой эксплуатации, а также расходы, возника</w:t>
      </w:r>
      <w:r w:rsidRPr="00373ACF">
        <w:t>ю</w:t>
      </w:r>
      <w:r w:rsidRPr="00373ACF">
        <w:t xml:space="preserve">щие в связи с </w:t>
      </w:r>
      <w:r>
        <w:t>их эксплуатацией, в том числе расходы на оплату горюче-смазочных и др</w:t>
      </w:r>
      <w:r>
        <w:t>у</w:t>
      </w:r>
      <w:r>
        <w:t>гих расходуемых в процессе эксплуатации материалов и на оплату сборов, взимаемых на законных основаниях в установленном порядке</w:t>
      </w:r>
      <w:r w:rsidRPr="00373ACF">
        <w:t>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Своими силами осуществлять управление автотранспортными средствами, входящими в состав переданного по Договору Имущества, их эксплуатацию, как коммерческую, так и техническую.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Если арендуемое Имущество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ущерб, нанесенный Арендодателю, в установленном законом порядке.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Обеспечивать представителям Арендодателя беспрепятственный доступ к Имуществу для его осмотра и проверки соблюдения условий Договора.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Выполнять в установленный срок предписания Арендодателя, контролирующих органов о принятии мер по ликвидации ситуаций, возникших в результате деятельности Арендатора, ставящих под угрозу сохранность Имущества, а также по соблюдению обязательств, предусмотренных пунктом 3.3 Договора.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color w:val="000000"/>
          <w:sz w:val="24"/>
          <w:szCs w:val="24"/>
        </w:rPr>
        <w:t>Не осуществлять действия, влекущие какое-либо обременение предоставленных Арендатору по Договору имущественных прав, а именно: сдавать Имущество как в целом, так и частично в субаренду (поднаем), передавать свои права и обязанности по настоящему Договору другому лицу (перенаем), предоставлять Имущество в безвозмездное пользование, вносить в качестве вклада (взноса) в уставный капитал хозяйственных обществ, товариществ и иных юридических лиц.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Письменно сообщать Арендодателю, не позднее, чем за 2 (два) месяца, о предстоящем освобождении Имущества как в связи с окончанием срока действия Договора, так и при досрочном расторжении Договора.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 xml:space="preserve">По истечении срока Договора, а также при досрочном его расторжении, на следующий день передать по акту Арендодателю Имущество </w:t>
      </w:r>
      <w:r>
        <w:rPr>
          <w:b w:val="0"/>
          <w:sz w:val="24"/>
          <w:szCs w:val="24"/>
        </w:rPr>
        <w:t xml:space="preserve">в исправном состоянии </w:t>
      </w:r>
      <w:r w:rsidRPr="00FF5A5A">
        <w:rPr>
          <w:b w:val="0"/>
          <w:sz w:val="24"/>
          <w:szCs w:val="24"/>
        </w:rPr>
        <w:t xml:space="preserve">с учетом нормального износа. 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>Вносить арендную плату в установленный срок</w:t>
      </w:r>
      <w:r>
        <w:rPr>
          <w:b w:val="0"/>
          <w:sz w:val="24"/>
          <w:szCs w:val="24"/>
        </w:rPr>
        <w:t>.</w:t>
      </w:r>
    </w:p>
    <w:p w:rsidR="00E207C2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FF5A5A">
        <w:rPr>
          <w:b w:val="0"/>
          <w:sz w:val="24"/>
          <w:szCs w:val="24"/>
        </w:rPr>
        <w:t xml:space="preserve">Самостоятельно за свой счет принимать все необходимые меры для обеспечения функционирования Имущества. </w:t>
      </w:r>
    </w:p>
    <w:p w:rsidR="00E207C2" w:rsidRDefault="00E207C2" w:rsidP="00E207C2">
      <w:pPr>
        <w:numPr>
          <w:ilvl w:val="0"/>
          <w:numId w:val="7"/>
        </w:numPr>
        <w:suppressAutoHyphens w:val="0"/>
        <w:ind w:left="0" w:firstLine="567"/>
        <w:jc w:val="both"/>
        <w:rPr>
          <w:color w:val="000000"/>
        </w:rPr>
      </w:pPr>
      <w:r>
        <w:rPr>
          <w:color w:val="000000"/>
        </w:rPr>
        <w:t>В случае перемены адреса, наименования, банковских реквизитов, а также при реорганизации или ликвидации в 7-дневный срок письменно уведомить Арендодателя об изменениях. При отсутствии данного уведомления все извещения и другие документы, отправленные по адресу Арендатора, указанному в договоре, считаются врученными.</w:t>
      </w:r>
    </w:p>
    <w:p w:rsidR="00E207C2" w:rsidRPr="00743ECA" w:rsidRDefault="00E207C2" w:rsidP="00E207C2">
      <w:pPr>
        <w:pStyle w:val="a6"/>
        <w:widowControl w:val="0"/>
        <w:numPr>
          <w:ilvl w:val="0"/>
          <w:numId w:val="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743ECA">
        <w:rPr>
          <w:b w:val="0"/>
          <w:color w:val="000000"/>
          <w:sz w:val="24"/>
          <w:szCs w:val="24"/>
        </w:rPr>
        <w:t xml:space="preserve">В течение 2-х (двух) месяцев с момента подписания настоящего договора </w:t>
      </w:r>
      <w:r>
        <w:rPr>
          <w:b w:val="0"/>
          <w:color w:val="000000"/>
          <w:sz w:val="24"/>
          <w:szCs w:val="24"/>
        </w:rPr>
        <w:t xml:space="preserve">за счет собственных средств </w:t>
      </w:r>
      <w:r w:rsidRPr="00743ECA">
        <w:rPr>
          <w:b w:val="0"/>
          <w:color w:val="000000"/>
          <w:sz w:val="24"/>
          <w:szCs w:val="24"/>
        </w:rPr>
        <w:t xml:space="preserve">произвести государственную регистрацию договора аренды в органе, осуществляющем государственную регистрацию прав на недвижимое имущество и сделок с ним, и предоставить сведения об этом Арендодателю. </w:t>
      </w:r>
    </w:p>
    <w:p w:rsidR="00E207C2" w:rsidRPr="00FF5A5A" w:rsidRDefault="00E207C2" w:rsidP="00E207C2">
      <w:pPr>
        <w:pStyle w:val="a6"/>
        <w:widowControl w:val="0"/>
        <w:numPr>
          <w:ilvl w:val="0"/>
          <w:numId w:val="10"/>
        </w:numPr>
        <w:tabs>
          <w:tab w:val="clear" w:pos="540"/>
        </w:tabs>
        <w:ind w:left="0" w:firstLine="567"/>
        <w:rPr>
          <w:sz w:val="24"/>
          <w:szCs w:val="24"/>
        </w:rPr>
      </w:pPr>
      <w:r w:rsidRPr="00FF5A5A">
        <w:rPr>
          <w:sz w:val="24"/>
          <w:szCs w:val="24"/>
        </w:rPr>
        <w:t>Арендатор вправе:</w:t>
      </w:r>
    </w:p>
    <w:p w:rsidR="00E207C2" w:rsidRPr="003C416B" w:rsidRDefault="00E207C2" w:rsidP="00E207C2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3C416B">
        <w:t>Владеть и пользоваться Имуществом в соответствии с условиями настоящ</w:t>
      </w:r>
      <w:r w:rsidRPr="003C416B">
        <w:t>е</w:t>
      </w:r>
      <w:r w:rsidRPr="003C416B">
        <w:t>го Договора и полным комплексом прав и обязанностей, в соответствии с действующем законодательством Российской Федерации.</w:t>
      </w:r>
    </w:p>
    <w:p w:rsidR="00E207C2" w:rsidRPr="003C416B" w:rsidRDefault="00E207C2" w:rsidP="00E207C2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3C416B">
        <w:lastRenderedPageBreak/>
        <w:t xml:space="preserve">Привлекать третьих лиц для выполнения работ, связанных с содержанием и ремонтом переданного Имущества, а также связанных с устранением аварийных ситуаций </w:t>
      </w:r>
      <w:r>
        <w:t>при использовании (эксплуатации) Имущества по Договору</w:t>
      </w:r>
      <w:r w:rsidRPr="003C416B">
        <w:t>.</w:t>
      </w:r>
    </w:p>
    <w:p w:rsidR="00E207C2" w:rsidRPr="00774664" w:rsidRDefault="00E207C2" w:rsidP="00E207C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1042"/>
        </w:tabs>
        <w:autoSpaceDE w:val="0"/>
        <w:autoSpaceDN w:val="0"/>
        <w:adjustRightInd w:val="0"/>
        <w:ind w:left="0" w:right="130" w:firstLine="567"/>
        <w:jc w:val="both"/>
        <w:rPr>
          <w:spacing w:val="-4"/>
        </w:rPr>
      </w:pPr>
      <w:r w:rsidRPr="003C416B">
        <w:t>С письменного согласия Арендодателя производить капитальный ремонт, а также дооборудование, реконструкцию либо другие работы, результатом которых является улучшение технических характеристик арендуем</w:t>
      </w:r>
      <w:r>
        <w:t>ого Имущества</w:t>
      </w:r>
      <w:r w:rsidRPr="003C416B">
        <w:t xml:space="preserve"> (модернизация). </w:t>
      </w:r>
      <w:r>
        <w:t xml:space="preserve">При этом </w:t>
      </w:r>
      <w:r w:rsidRPr="003C416B">
        <w:t xml:space="preserve">Арендатор имеет право на возмещение расходов, затраченных </w:t>
      </w:r>
      <w:r>
        <w:t>им</w:t>
      </w:r>
      <w:r w:rsidRPr="003C416B">
        <w:t xml:space="preserve"> на капитальный ремонт (в том числе неплановый), а также модернизацию </w:t>
      </w:r>
      <w:r>
        <w:t>Имущества</w:t>
      </w:r>
      <w:r w:rsidRPr="003C416B">
        <w:t xml:space="preserve">, </w:t>
      </w:r>
      <w:r>
        <w:t xml:space="preserve">за исключением транспортных средств, входящих в состав переданного по Договору, </w:t>
      </w:r>
      <w:r w:rsidRPr="003C416B">
        <w:t>за счет суммы арендной платы</w:t>
      </w:r>
      <w:r>
        <w:t xml:space="preserve"> по Договору, но на сумму, не превышающую размер арендной платы по Договору</w:t>
      </w:r>
      <w:r w:rsidRPr="003C416B">
        <w:t xml:space="preserve">.  </w:t>
      </w:r>
      <w:r>
        <w:t>П</w:t>
      </w:r>
      <w:r w:rsidRPr="003C416B">
        <w:t>ри этом возмещение расходов оформляется   дополните</w:t>
      </w:r>
      <w:r>
        <w:t>льным соглашением к настоящему Д</w:t>
      </w:r>
      <w:r w:rsidRPr="003C416B">
        <w:t>оговору.</w:t>
      </w:r>
    </w:p>
    <w:p w:rsidR="00E207C2" w:rsidRPr="003C416B" w:rsidRDefault="00E207C2" w:rsidP="00E207C2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3C416B">
        <w:t>Неотделимые улучшения арендованного Имущества, произведенные Арендатором за счет со</w:t>
      </w:r>
      <w:r>
        <w:t>бственных средств и с согласия А</w:t>
      </w:r>
      <w:r w:rsidRPr="003C416B">
        <w:t xml:space="preserve">рендодателя, подлежат передаче Арендодателю по остаточной стоимости, в течение </w:t>
      </w:r>
      <w:r>
        <w:t>5</w:t>
      </w:r>
      <w:r w:rsidRPr="003C416B">
        <w:t xml:space="preserve"> дней после оконч</w:t>
      </w:r>
      <w:r>
        <w:t>ания срока действия Договора. А</w:t>
      </w:r>
      <w:r w:rsidRPr="003C416B">
        <w:t>рендатор имеет право после пре</w:t>
      </w:r>
      <w:r>
        <w:t>кращения Д</w:t>
      </w:r>
      <w:r w:rsidRPr="003C416B">
        <w:t>оговора на возмещение стоимости этих улучшений</w:t>
      </w:r>
      <w:r>
        <w:t xml:space="preserve"> </w:t>
      </w:r>
      <w:r w:rsidRPr="003C416B">
        <w:t xml:space="preserve">в счет подлежащей </w:t>
      </w:r>
      <w:r>
        <w:t>по Договору суммы</w:t>
      </w:r>
      <w:r w:rsidRPr="003C416B">
        <w:t xml:space="preserve"> арендной платы</w:t>
      </w:r>
      <w:r>
        <w:t>, но на сумму, не превышающую размер арендной платы по Договору</w:t>
      </w:r>
      <w:r w:rsidRPr="003C416B">
        <w:t>.</w:t>
      </w:r>
    </w:p>
    <w:p w:rsidR="00E207C2" w:rsidRPr="003C416B" w:rsidRDefault="00E207C2" w:rsidP="00E207C2">
      <w:pPr>
        <w:widowControl w:val="0"/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3C416B">
        <w:t>До момента передачи указанные неотделимые улучшения являются амортизируемым имуществом Аренд</w:t>
      </w:r>
      <w:r>
        <w:t>атора в течение срока действия Д</w:t>
      </w:r>
      <w:r w:rsidRPr="003C416B">
        <w:t>оговора (п.1 ст. 256, п. 1 ст. 258 НК РФ).</w:t>
      </w:r>
    </w:p>
    <w:p w:rsidR="00E207C2" w:rsidRPr="003363F5" w:rsidRDefault="00E207C2" w:rsidP="00E207C2">
      <w:pPr>
        <w:pStyle w:val="a6"/>
      </w:pPr>
    </w:p>
    <w:p w:rsidR="00E207C2" w:rsidRPr="002F28AB" w:rsidRDefault="00E207C2" w:rsidP="00E207C2">
      <w:pPr>
        <w:pStyle w:val="a6"/>
        <w:widowControl w:val="0"/>
        <w:numPr>
          <w:ilvl w:val="0"/>
          <w:numId w:val="4"/>
        </w:numPr>
        <w:tabs>
          <w:tab w:val="clear" w:pos="540"/>
        </w:tabs>
        <w:jc w:val="center"/>
        <w:rPr>
          <w:sz w:val="24"/>
          <w:szCs w:val="24"/>
        </w:rPr>
      </w:pPr>
      <w:r w:rsidRPr="002F28AB">
        <w:rPr>
          <w:sz w:val="24"/>
          <w:szCs w:val="24"/>
        </w:rPr>
        <w:t xml:space="preserve">РАСЧЕТЫ ПО ДОГОВОРУ </w:t>
      </w:r>
    </w:p>
    <w:p w:rsidR="00E207C2" w:rsidRPr="002F28AB" w:rsidRDefault="00E207C2" w:rsidP="00E207C2">
      <w:pPr>
        <w:pStyle w:val="a6"/>
        <w:widowControl w:val="0"/>
        <w:numPr>
          <w:ilvl w:val="0"/>
          <w:numId w:val="12"/>
        </w:numPr>
        <w:tabs>
          <w:tab w:val="clear" w:pos="540"/>
          <w:tab w:val="left" w:pos="0"/>
        </w:tabs>
        <w:ind w:left="0" w:firstLine="567"/>
        <w:rPr>
          <w:b w:val="0"/>
          <w:sz w:val="24"/>
          <w:szCs w:val="24"/>
        </w:rPr>
      </w:pPr>
      <w:r w:rsidRPr="002F28AB">
        <w:rPr>
          <w:b w:val="0"/>
          <w:sz w:val="24"/>
          <w:szCs w:val="24"/>
        </w:rPr>
        <w:t xml:space="preserve">Арендная плата устанавливается </w:t>
      </w:r>
      <w:r w:rsidRPr="002F28AB">
        <w:rPr>
          <w:b w:val="0"/>
          <w:i/>
          <w:color w:val="000000"/>
          <w:sz w:val="24"/>
          <w:szCs w:val="24"/>
        </w:rPr>
        <w:t xml:space="preserve">по результатам </w:t>
      </w:r>
      <w:r>
        <w:rPr>
          <w:b w:val="0"/>
          <w:i/>
          <w:color w:val="000000"/>
          <w:sz w:val="24"/>
          <w:szCs w:val="24"/>
        </w:rPr>
        <w:t xml:space="preserve">Протокола </w:t>
      </w:r>
      <w:r w:rsidRPr="002F28AB">
        <w:rPr>
          <w:b w:val="0"/>
          <w:i/>
          <w:color w:val="000000"/>
          <w:sz w:val="24"/>
          <w:szCs w:val="24"/>
        </w:rPr>
        <w:t>рассмотрения заявок на участие  в открытом аукционе №</w:t>
      </w:r>
      <w:r>
        <w:rPr>
          <w:b w:val="0"/>
          <w:i/>
          <w:color w:val="000000"/>
          <w:sz w:val="24"/>
          <w:szCs w:val="24"/>
        </w:rPr>
        <w:t xml:space="preserve"> 09-2012-АР-МСП  </w:t>
      </w:r>
      <w:r w:rsidRPr="002F28AB">
        <w:rPr>
          <w:b w:val="0"/>
          <w:i/>
          <w:color w:val="000000"/>
          <w:sz w:val="24"/>
          <w:szCs w:val="24"/>
        </w:rPr>
        <w:t xml:space="preserve">на </w:t>
      </w:r>
      <w:r w:rsidRPr="002F28AB">
        <w:rPr>
          <w:b w:val="0"/>
          <w:i/>
          <w:sz w:val="24"/>
          <w:szCs w:val="24"/>
        </w:rPr>
        <w:t xml:space="preserve">право заключения договоров аренды муниципального имущества Мильковского </w:t>
      </w:r>
      <w:r>
        <w:rPr>
          <w:b w:val="0"/>
          <w:i/>
          <w:sz w:val="24"/>
          <w:szCs w:val="24"/>
        </w:rPr>
        <w:t>сельского поселения</w:t>
      </w:r>
      <w:r w:rsidRPr="002F28AB">
        <w:rPr>
          <w:b w:val="0"/>
          <w:i/>
          <w:sz w:val="24"/>
          <w:szCs w:val="24"/>
        </w:rPr>
        <w:t xml:space="preserve"> (либо по итогам  открытого аукциона </w:t>
      </w:r>
      <w:r w:rsidRPr="002F28AB">
        <w:rPr>
          <w:b w:val="0"/>
          <w:i/>
          <w:color w:val="000000"/>
          <w:sz w:val="24"/>
          <w:szCs w:val="24"/>
        </w:rPr>
        <w:t xml:space="preserve">№ </w:t>
      </w:r>
      <w:r>
        <w:rPr>
          <w:b w:val="0"/>
          <w:i/>
          <w:color w:val="000000"/>
          <w:sz w:val="24"/>
          <w:szCs w:val="24"/>
        </w:rPr>
        <w:t xml:space="preserve">09-2012-АР-МСП </w:t>
      </w:r>
      <w:r w:rsidRPr="002F28AB">
        <w:rPr>
          <w:b w:val="0"/>
          <w:i/>
          <w:color w:val="000000"/>
          <w:sz w:val="24"/>
          <w:szCs w:val="24"/>
        </w:rPr>
        <w:t xml:space="preserve">на </w:t>
      </w:r>
      <w:r w:rsidRPr="002F28AB">
        <w:rPr>
          <w:b w:val="0"/>
          <w:i/>
          <w:sz w:val="24"/>
          <w:szCs w:val="24"/>
        </w:rPr>
        <w:t xml:space="preserve">право заключения договоров аренды муниципального имущества Мильковского </w:t>
      </w:r>
      <w:r>
        <w:rPr>
          <w:b w:val="0"/>
          <w:i/>
          <w:sz w:val="24"/>
          <w:szCs w:val="24"/>
        </w:rPr>
        <w:t>сельского поселения</w:t>
      </w:r>
      <w:r w:rsidRPr="002F28AB">
        <w:rPr>
          <w:b w:val="0"/>
          <w:i/>
          <w:sz w:val="24"/>
          <w:szCs w:val="24"/>
        </w:rPr>
        <w:t xml:space="preserve">), </w:t>
      </w:r>
      <w:r w:rsidRPr="002F28AB">
        <w:rPr>
          <w:b w:val="0"/>
          <w:sz w:val="24"/>
          <w:szCs w:val="24"/>
        </w:rPr>
        <w:t>от ______</w:t>
      </w:r>
      <w:r>
        <w:rPr>
          <w:b w:val="0"/>
          <w:sz w:val="24"/>
          <w:szCs w:val="24"/>
        </w:rPr>
        <w:t xml:space="preserve"> </w:t>
      </w:r>
      <w:r w:rsidRPr="002F28AB">
        <w:rPr>
          <w:b w:val="0"/>
          <w:sz w:val="24"/>
          <w:szCs w:val="24"/>
        </w:rPr>
        <w:t>г.</w:t>
      </w:r>
    </w:p>
    <w:p w:rsidR="00E207C2" w:rsidRPr="00743ECA" w:rsidRDefault="00E207C2" w:rsidP="00E207C2">
      <w:pPr>
        <w:pStyle w:val="a6"/>
        <w:widowControl w:val="0"/>
        <w:numPr>
          <w:ilvl w:val="0"/>
          <w:numId w:val="12"/>
        </w:numPr>
        <w:tabs>
          <w:tab w:val="clear" w:pos="540"/>
          <w:tab w:val="left" w:pos="0"/>
        </w:tabs>
        <w:ind w:left="0" w:firstLine="567"/>
        <w:rPr>
          <w:b w:val="0"/>
          <w:sz w:val="24"/>
          <w:szCs w:val="24"/>
        </w:rPr>
      </w:pPr>
      <w:r w:rsidRPr="00743ECA">
        <w:rPr>
          <w:b w:val="0"/>
          <w:sz w:val="24"/>
          <w:szCs w:val="24"/>
        </w:rPr>
        <w:t>Арендная плата не включает арендную плату за земельные участки, на которых расположены объекты недвижимости, входящие в состав переданного по Договору Имущества. Арендная плата за земельные участки, на которых расположены объекты недвижимости, входящие в состав переданного по Договору Имущества, определяется и оплачивается в соответствии с договорами аренды земельных участков, заключенными одновременно с заключением настоящего Договора.</w:t>
      </w:r>
    </w:p>
    <w:p w:rsidR="00E207C2" w:rsidRDefault="00E207C2" w:rsidP="00E207C2">
      <w:pPr>
        <w:numPr>
          <w:ilvl w:val="0"/>
          <w:numId w:val="12"/>
        </w:numPr>
        <w:suppressAutoHyphens w:val="0"/>
        <w:ind w:left="0" w:firstLine="567"/>
        <w:jc w:val="both"/>
        <w:rPr>
          <w:color w:val="000000"/>
        </w:rPr>
      </w:pPr>
      <w:r w:rsidRPr="004450C9">
        <w:rPr>
          <w:color w:val="000000"/>
        </w:rPr>
        <w:t>Размер арендн</w:t>
      </w:r>
      <w:r>
        <w:rPr>
          <w:color w:val="000000"/>
        </w:rPr>
        <w:t>ой платы в месяц по настоящему Д</w:t>
      </w:r>
      <w:r w:rsidRPr="004450C9">
        <w:rPr>
          <w:color w:val="000000"/>
        </w:rPr>
        <w:t xml:space="preserve">оговору составляет  </w:t>
      </w:r>
      <w:r>
        <w:rPr>
          <w:color w:val="000000"/>
        </w:rPr>
        <w:t xml:space="preserve">         </w:t>
      </w:r>
      <w:r w:rsidRPr="004450C9">
        <w:rPr>
          <w:color w:val="000000"/>
        </w:rPr>
        <w:t xml:space="preserve">               </w:t>
      </w:r>
      <w:r w:rsidRPr="007B33D1">
        <w:rPr>
          <w:b/>
          <w:color w:val="000000"/>
        </w:rPr>
        <w:t>_________</w:t>
      </w:r>
      <w:r>
        <w:rPr>
          <w:b/>
          <w:color w:val="000000"/>
        </w:rPr>
        <w:t xml:space="preserve"> </w:t>
      </w:r>
      <w:r w:rsidRPr="007B33D1">
        <w:rPr>
          <w:b/>
          <w:color w:val="000000"/>
        </w:rPr>
        <w:t>(_______________________) рублей</w:t>
      </w:r>
      <w:r w:rsidRPr="004450C9">
        <w:rPr>
          <w:b/>
          <w:color w:val="000000"/>
        </w:rPr>
        <w:t xml:space="preserve"> </w:t>
      </w:r>
      <w:r w:rsidRPr="004450C9">
        <w:rPr>
          <w:color w:val="000000"/>
        </w:rPr>
        <w:t xml:space="preserve">без налога на добавленную стоимость и расходов на содержание </w:t>
      </w:r>
      <w:r>
        <w:rPr>
          <w:color w:val="000000"/>
        </w:rPr>
        <w:t xml:space="preserve">Имущества. </w:t>
      </w:r>
    </w:p>
    <w:p w:rsidR="00E207C2" w:rsidRDefault="00E207C2" w:rsidP="00E207C2">
      <w:pPr>
        <w:numPr>
          <w:ilvl w:val="0"/>
          <w:numId w:val="12"/>
        </w:numPr>
        <w:suppressAutoHyphens w:val="0"/>
        <w:ind w:left="0" w:firstLine="567"/>
        <w:jc w:val="both"/>
        <w:rPr>
          <w:color w:val="000000"/>
        </w:rPr>
      </w:pPr>
      <w:r w:rsidRPr="0030115D">
        <w:rPr>
          <w:color w:val="000000"/>
        </w:rPr>
        <w:t xml:space="preserve">Налог на добавленную стоимость </w:t>
      </w:r>
      <w:r>
        <w:rPr>
          <w:color w:val="000000"/>
        </w:rPr>
        <w:t xml:space="preserve">Арендатор исчисляет и уплачивает </w:t>
      </w:r>
      <w:r w:rsidRPr="0030115D">
        <w:rPr>
          <w:color w:val="000000"/>
        </w:rPr>
        <w:t>сам</w:t>
      </w:r>
      <w:r w:rsidRPr="0030115D">
        <w:rPr>
          <w:color w:val="000000"/>
        </w:rPr>
        <w:t>о</w:t>
      </w:r>
      <w:r w:rsidRPr="0030115D">
        <w:rPr>
          <w:color w:val="000000"/>
        </w:rPr>
        <w:t xml:space="preserve">стоятельно </w:t>
      </w:r>
      <w:r>
        <w:rPr>
          <w:color w:val="000000"/>
        </w:rPr>
        <w:t xml:space="preserve">отдельным платежом </w:t>
      </w:r>
      <w:r w:rsidRPr="0030115D">
        <w:rPr>
          <w:color w:val="000000"/>
        </w:rPr>
        <w:t>в соответствии с действующим законодательством.</w:t>
      </w:r>
    </w:p>
    <w:p w:rsidR="00E207C2" w:rsidRPr="00910D07" w:rsidRDefault="00E207C2" w:rsidP="00E207C2">
      <w:pPr>
        <w:numPr>
          <w:ilvl w:val="0"/>
          <w:numId w:val="12"/>
        </w:numPr>
        <w:suppressAutoHyphens w:val="0"/>
        <w:ind w:left="0" w:firstLine="567"/>
        <w:jc w:val="both"/>
        <w:rPr>
          <w:color w:val="000000"/>
        </w:rPr>
      </w:pPr>
      <w:r w:rsidRPr="00910D07">
        <w:rPr>
          <w:b/>
          <w:color w:val="000000"/>
        </w:rPr>
        <w:t>Арендная плата</w:t>
      </w:r>
      <w:r w:rsidRPr="00910D07">
        <w:rPr>
          <w:color w:val="000000"/>
        </w:rPr>
        <w:t xml:space="preserve"> по настоящему Договору перечисляется Арендатором в полном объеме в бюджет Мильковского сельского поселения отдельным платежом </w:t>
      </w:r>
      <w:r w:rsidRPr="00910D07">
        <w:rPr>
          <w:b/>
          <w:color w:val="000000"/>
        </w:rPr>
        <w:t>сам</w:t>
      </w:r>
      <w:r w:rsidRPr="00910D07">
        <w:rPr>
          <w:b/>
          <w:color w:val="000000"/>
        </w:rPr>
        <w:t>о</w:t>
      </w:r>
      <w:r w:rsidRPr="00910D07">
        <w:rPr>
          <w:b/>
          <w:color w:val="000000"/>
        </w:rPr>
        <w:t>стоятельно ежемесячно не позднее 10-го числа месяца, следующего за оплачиваемым месяцем</w:t>
      </w:r>
      <w:r w:rsidRPr="00910D07">
        <w:rPr>
          <w:color w:val="000000"/>
        </w:rPr>
        <w:t xml:space="preserve">, по следующим реквизитам: </w:t>
      </w: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E207C2" w:rsidTr="00DC1562"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t xml:space="preserve">Получатель: </w:t>
            </w:r>
            <w:r w:rsidRPr="009F1AA8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85" w:type="dxa"/>
            <w:hideMark/>
          </w:tcPr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Камчатскому краю (Мильковский районный комитет по управлению м</w:t>
            </w:r>
            <w:r w:rsidRPr="00142B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42B01">
              <w:rPr>
                <w:rFonts w:ascii="Times New Roman" w:hAnsi="Times New Roman"/>
                <w:sz w:val="24"/>
                <w:szCs w:val="24"/>
              </w:rPr>
              <w:t>ниципальным имуществом и приватизации)</w:t>
            </w:r>
          </w:p>
        </w:tc>
      </w:tr>
      <w:tr w:rsidR="00E207C2" w:rsidTr="00DC1562"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t>Банк получателя:</w:t>
            </w:r>
          </w:p>
        </w:tc>
        <w:tc>
          <w:tcPr>
            <w:tcW w:w="6485" w:type="dxa"/>
            <w:hideMark/>
          </w:tcPr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 xml:space="preserve">ГРКЦ ГУ Банка России по Камчатскому краю    </w:t>
            </w:r>
          </w:p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E207C2" w:rsidTr="00DC1562"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t>Счет №</w:t>
            </w:r>
          </w:p>
        </w:tc>
        <w:tc>
          <w:tcPr>
            <w:tcW w:w="6485" w:type="dxa"/>
            <w:hideMark/>
          </w:tcPr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40 101 810 100 000 010 001</w:t>
            </w:r>
          </w:p>
        </w:tc>
      </w:tr>
      <w:tr w:rsidR="00E207C2" w:rsidTr="00DC1562"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t xml:space="preserve">БИК </w:t>
            </w:r>
          </w:p>
        </w:tc>
        <w:tc>
          <w:tcPr>
            <w:tcW w:w="6485" w:type="dxa"/>
            <w:hideMark/>
          </w:tcPr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043002001</w:t>
            </w:r>
          </w:p>
        </w:tc>
      </w:tr>
      <w:tr w:rsidR="00E207C2" w:rsidTr="00DC1562"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t>ИНН получателя</w:t>
            </w:r>
            <w:r w:rsidRPr="009F1AA8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85" w:type="dxa"/>
            <w:hideMark/>
          </w:tcPr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4106002534</w:t>
            </w:r>
          </w:p>
        </w:tc>
      </w:tr>
      <w:tr w:rsidR="00E207C2" w:rsidTr="00DC1562"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lastRenderedPageBreak/>
              <w:t xml:space="preserve">КПП получателя </w:t>
            </w:r>
          </w:p>
        </w:tc>
        <w:tc>
          <w:tcPr>
            <w:tcW w:w="6485" w:type="dxa"/>
            <w:hideMark/>
          </w:tcPr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410601001</w:t>
            </w:r>
          </w:p>
        </w:tc>
      </w:tr>
      <w:tr w:rsidR="00E207C2" w:rsidTr="00DC1562">
        <w:trPr>
          <w:trHeight w:val="271"/>
        </w:trPr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t xml:space="preserve">ОКАТО </w:t>
            </w:r>
          </w:p>
        </w:tc>
        <w:tc>
          <w:tcPr>
            <w:tcW w:w="6485" w:type="dxa"/>
            <w:hideMark/>
          </w:tcPr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30210000001</w:t>
            </w:r>
          </w:p>
        </w:tc>
      </w:tr>
      <w:tr w:rsidR="00E207C2" w:rsidTr="00DC1562"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t>Код бюджетной классиф</w:t>
            </w:r>
            <w:r w:rsidRPr="009F1AA8">
              <w:rPr>
                <w:rFonts w:ascii="Times New Roman" w:hAnsi="Times New Roman"/>
                <w:color w:val="000000"/>
              </w:rPr>
              <w:t>и</w:t>
            </w:r>
            <w:r w:rsidRPr="009F1AA8">
              <w:rPr>
                <w:rFonts w:ascii="Times New Roman" w:hAnsi="Times New Roman"/>
                <w:color w:val="000000"/>
              </w:rPr>
              <w:t xml:space="preserve">кации (КБК)  </w:t>
            </w:r>
          </w:p>
        </w:tc>
        <w:tc>
          <w:tcPr>
            <w:tcW w:w="6485" w:type="dxa"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903 1 11 05035 10 0000 120</w:t>
            </w:r>
          </w:p>
        </w:tc>
      </w:tr>
      <w:tr w:rsidR="00E207C2" w:rsidTr="00DC1562">
        <w:tc>
          <w:tcPr>
            <w:tcW w:w="2977" w:type="dxa"/>
            <w:hideMark/>
          </w:tcPr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F1AA8">
              <w:rPr>
                <w:rFonts w:ascii="Times New Roman" w:hAnsi="Times New Roman"/>
                <w:color w:val="000000"/>
              </w:rPr>
              <w:t>Назначение платежа:</w:t>
            </w:r>
          </w:p>
        </w:tc>
        <w:tc>
          <w:tcPr>
            <w:tcW w:w="6485" w:type="dxa"/>
            <w:hideMark/>
          </w:tcPr>
          <w:p w:rsidR="00E207C2" w:rsidRPr="00142B01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 xml:space="preserve">Арендная  плата за (указать месяц)  20__ г. без НДС.  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142B01">
              <w:rPr>
                <w:rFonts w:ascii="Times New Roman" w:hAnsi="Times New Roman"/>
                <w:sz w:val="24"/>
                <w:szCs w:val="24"/>
              </w:rPr>
              <w:t>Договор  аренды № ___ от «___» _______2011 г</w:t>
            </w:r>
            <w:r w:rsidRPr="009F1AA8">
              <w:rPr>
                <w:rFonts w:ascii="Times New Roman" w:hAnsi="Times New Roman"/>
              </w:rPr>
              <w:t xml:space="preserve">. </w:t>
            </w:r>
          </w:p>
        </w:tc>
      </w:tr>
    </w:tbl>
    <w:p w:rsidR="00E207C2" w:rsidRDefault="00E207C2" w:rsidP="00E207C2">
      <w:pPr>
        <w:numPr>
          <w:ilvl w:val="0"/>
          <w:numId w:val="12"/>
        </w:numPr>
        <w:suppressAutoHyphens w:val="0"/>
        <w:ind w:left="0" w:firstLine="567"/>
        <w:jc w:val="both"/>
        <w:rPr>
          <w:color w:val="000000"/>
        </w:rPr>
      </w:pPr>
      <w:r w:rsidRPr="0030115D">
        <w:rPr>
          <w:color w:val="000000"/>
        </w:rPr>
        <w:t>П</w:t>
      </w:r>
      <w:r>
        <w:rPr>
          <w:color w:val="000000"/>
        </w:rPr>
        <w:t>о</w:t>
      </w:r>
      <w:r w:rsidRPr="0030115D">
        <w:rPr>
          <w:color w:val="000000"/>
        </w:rPr>
        <w:t xml:space="preserve"> окончани</w:t>
      </w:r>
      <w:r>
        <w:rPr>
          <w:color w:val="000000"/>
        </w:rPr>
        <w:t>ю</w:t>
      </w:r>
      <w:r w:rsidRPr="0030115D">
        <w:rPr>
          <w:color w:val="000000"/>
        </w:rPr>
        <w:t xml:space="preserve"> </w:t>
      </w:r>
      <w:r>
        <w:rPr>
          <w:color w:val="000000"/>
        </w:rPr>
        <w:t xml:space="preserve">срока </w:t>
      </w:r>
      <w:r w:rsidRPr="0030115D">
        <w:rPr>
          <w:color w:val="000000"/>
        </w:rPr>
        <w:t xml:space="preserve">действия настоящего Договора, окончательный расчет по всем платежам производится в день фактической передачи Арендодателю арендуемого </w:t>
      </w:r>
      <w:r>
        <w:rPr>
          <w:color w:val="000000"/>
        </w:rPr>
        <w:t>Имущества</w:t>
      </w:r>
      <w:r w:rsidRPr="0030115D">
        <w:rPr>
          <w:color w:val="000000"/>
        </w:rPr>
        <w:t xml:space="preserve"> по акту  приема–передачи.</w:t>
      </w:r>
    </w:p>
    <w:p w:rsidR="00E207C2" w:rsidRPr="00914DFD" w:rsidRDefault="00E207C2" w:rsidP="00E207C2">
      <w:pPr>
        <w:pStyle w:val="a6"/>
        <w:numPr>
          <w:ilvl w:val="0"/>
          <w:numId w:val="12"/>
        </w:numPr>
        <w:tabs>
          <w:tab w:val="clear" w:pos="540"/>
          <w:tab w:val="left" w:pos="0"/>
          <w:tab w:val="left" w:pos="567"/>
        </w:tabs>
        <w:suppressAutoHyphens w:val="0"/>
        <w:ind w:left="0" w:firstLine="567"/>
        <w:rPr>
          <w:b w:val="0"/>
          <w:color w:val="000000"/>
          <w:sz w:val="24"/>
          <w:szCs w:val="24"/>
        </w:rPr>
      </w:pPr>
      <w:r w:rsidRPr="00914DFD">
        <w:rPr>
          <w:b w:val="0"/>
          <w:sz w:val="24"/>
          <w:szCs w:val="24"/>
        </w:rPr>
        <w:t xml:space="preserve">За каждый день просрочки перечисления арендной платы начисляется пеня в размере 0,5% от суммы задолженности, </w:t>
      </w:r>
      <w:r w:rsidRPr="00914DFD">
        <w:rPr>
          <w:b w:val="0"/>
          <w:color w:val="000000"/>
          <w:sz w:val="24"/>
          <w:szCs w:val="24"/>
        </w:rPr>
        <w:t xml:space="preserve">которая перечисляется Арендатором в бюджет Мильковского </w:t>
      </w:r>
      <w:r>
        <w:rPr>
          <w:b w:val="0"/>
          <w:color w:val="000000"/>
          <w:sz w:val="24"/>
          <w:szCs w:val="24"/>
        </w:rPr>
        <w:t>муниципального района</w:t>
      </w:r>
      <w:r w:rsidRPr="00914DFD">
        <w:rPr>
          <w:b w:val="0"/>
          <w:color w:val="000000"/>
          <w:sz w:val="24"/>
          <w:szCs w:val="24"/>
        </w:rPr>
        <w:t xml:space="preserve">. </w:t>
      </w:r>
    </w:p>
    <w:p w:rsidR="00E207C2" w:rsidRDefault="00E207C2" w:rsidP="00E207C2">
      <w:pPr>
        <w:numPr>
          <w:ilvl w:val="0"/>
          <w:numId w:val="12"/>
        </w:numPr>
        <w:suppressAutoHyphens w:val="0"/>
        <w:ind w:left="0" w:firstLine="567"/>
        <w:jc w:val="both"/>
        <w:rPr>
          <w:color w:val="000000"/>
        </w:rPr>
      </w:pPr>
      <w:r w:rsidRPr="00646B6F">
        <w:rPr>
          <w:color w:val="000000"/>
        </w:rPr>
        <w:t>Уплата пени, установленной настоящим Договором, не освобождает Аре</w:t>
      </w:r>
      <w:r w:rsidRPr="00646B6F">
        <w:rPr>
          <w:color w:val="000000"/>
        </w:rPr>
        <w:t>н</w:t>
      </w:r>
      <w:r w:rsidRPr="00646B6F">
        <w:rPr>
          <w:color w:val="000000"/>
        </w:rPr>
        <w:t>датора от выполнения лежащих на нем обязательств или от устранения нарушений</w:t>
      </w:r>
      <w:r>
        <w:rPr>
          <w:color w:val="000000"/>
        </w:rPr>
        <w:t>, а та</w:t>
      </w:r>
      <w:r>
        <w:rPr>
          <w:color w:val="000000"/>
        </w:rPr>
        <w:t>к</w:t>
      </w:r>
      <w:r>
        <w:rPr>
          <w:color w:val="000000"/>
        </w:rPr>
        <w:t>же возмещения причиненных им убытков</w:t>
      </w:r>
      <w:r w:rsidRPr="00646B6F">
        <w:rPr>
          <w:color w:val="000000"/>
        </w:rPr>
        <w:t>.</w:t>
      </w:r>
    </w:p>
    <w:p w:rsidR="00E207C2" w:rsidRDefault="00E207C2" w:rsidP="00E207C2">
      <w:pPr>
        <w:numPr>
          <w:ilvl w:val="0"/>
          <w:numId w:val="12"/>
        </w:numPr>
        <w:suppressAutoHyphens w:val="0"/>
        <w:ind w:left="0" w:firstLine="567"/>
        <w:jc w:val="both"/>
      </w:pPr>
      <w:r w:rsidRPr="000B11E8">
        <w:t>Размер арендной платы может быть изменен Арендодателем в односторо</w:t>
      </w:r>
      <w:r w:rsidRPr="000B11E8">
        <w:t>н</w:t>
      </w:r>
      <w:r w:rsidRPr="000B11E8">
        <w:t>нем порядке</w:t>
      </w:r>
      <w:r>
        <w:t>,</w:t>
      </w:r>
      <w:r w:rsidRPr="000B11E8">
        <w:t xml:space="preserve"> но не чаще одного раза в год</w:t>
      </w:r>
      <w:r>
        <w:t>,</w:t>
      </w:r>
      <w:r w:rsidRPr="000B11E8">
        <w:t xml:space="preserve">  в случаях:</w:t>
      </w:r>
    </w:p>
    <w:p w:rsidR="00E207C2" w:rsidRPr="000B11E8" w:rsidRDefault="00E207C2" w:rsidP="00E207C2">
      <w:pPr>
        <w:ind w:firstLine="567"/>
        <w:jc w:val="both"/>
      </w:pPr>
      <w:r w:rsidRPr="000B11E8">
        <w:t>- изменения нормативных правовых актов Российской Федерации, определяющих исчисление арендной платы</w:t>
      </w:r>
      <w:r>
        <w:t>, порядок и условия её внесения;</w:t>
      </w:r>
    </w:p>
    <w:p w:rsidR="00E207C2" w:rsidRPr="000B11E8" w:rsidRDefault="00E207C2" w:rsidP="00E207C2">
      <w:pPr>
        <w:ind w:firstLine="567"/>
        <w:jc w:val="both"/>
      </w:pPr>
      <w:r w:rsidRPr="000B11E8">
        <w:t xml:space="preserve">- изменения рыночно обоснованной величины арендной платы. </w:t>
      </w:r>
    </w:p>
    <w:p w:rsidR="00E207C2" w:rsidRPr="000B11E8" w:rsidRDefault="00E207C2" w:rsidP="00E207C2">
      <w:pPr>
        <w:ind w:firstLine="567"/>
        <w:jc w:val="both"/>
      </w:pPr>
      <w:r w:rsidRPr="000B11E8">
        <w:t xml:space="preserve">Арендодатель письменно уведомляет Арендатора об изменении размера арендной платы не позднее одного месяца до установленного в </w:t>
      </w:r>
      <w:r>
        <w:t>настоящем Договоре</w:t>
      </w:r>
      <w:r w:rsidRPr="000B11E8">
        <w:t xml:space="preserve"> срока внесения арендной платы. Данное уведомление является неотъемлемой частью </w:t>
      </w:r>
      <w:r>
        <w:t>настоящего Д</w:t>
      </w:r>
      <w:r w:rsidRPr="000B11E8">
        <w:t>оговора.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2"/>
        </w:numPr>
        <w:tabs>
          <w:tab w:val="clear" w:pos="540"/>
          <w:tab w:val="left" w:pos="0"/>
          <w:tab w:val="left" w:pos="567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В случае досрочного расторжения Договора или в связи с окончанием срока Договора, Арендатор обязан уплатить Арендодателю сумму стоимости не произведенного и являющегося его обязанностью текущего и капитального ремонта Имущества.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2"/>
        </w:numPr>
        <w:tabs>
          <w:tab w:val="clear" w:pos="540"/>
          <w:tab w:val="left" w:pos="0"/>
          <w:tab w:val="left" w:pos="567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 xml:space="preserve">За коммунальные и эксплуатационные услуги Арендатор производит расчеты непосредственно с обслуживающими его предприятиями. Данные услуги оплачиваются Арендатором за свой счет. </w:t>
      </w:r>
    </w:p>
    <w:p w:rsidR="00E207C2" w:rsidRDefault="00E207C2" w:rsidP="00E207C2">
      <w:pPr>
        <w:pStyle w:val="a6"/>
        <w:widowControl w:val="0"/>
        <w:numPr>
          <w:ilvl w:val="0"/>
          <w:numId w:val="12"/>
        </w:numPr>
        <w:tabs>
          <w:tab w:val="clear" w:pos="540"/>
          <w:tab w:val="left" w:pos="0"/>
          <w:tab w:val="left" w:pos="567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Уплата неустойки, пени, установленной Договором, не освобождает стороны от выполнения лежащих на них обязательств или устранения нарушений.</w:t>
      </w:r>
    </w:p>
    <w:p w:rsidR="00E207C2" w:rsidRPr="009832F8" w:rsidRDefault="00E207C2" w:rsidP="00E207C2">
      <w:pPr>
        <w:pStyle w:val="a6"/>
        <w:jc w:val="center"/>
        <w:rPr>
          <w:bCs w:val="0"/>
          <w:sz w:val="24"/>
          <w:szCs w:val="24"/>
        </w:rPr>
      </w:pPr>
      <w:r w:rsidRPr="009832F8">
        <w:rPr>
          <w:bCs w:val="0"/>
          <w:sz w:val="24"/>
          <w:szCs w:val="24"/>
        </w:rPr>
        <w:t>5. ОТВЕТСТВЕННОСТЬ СТОРОН</w:t>
      </w:r>
    </w:p>
    <w:p w:rsidR="00E207C2" w:rsidRPr="003C416B" w:rsidRDefault="00E207C2" w:rsidP="00E207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3C416B">
        <w:rPr>
          <w:bCs/>
        </w:rPr>
        <w:t>Арендодатель</w:t>
      </w:r>
      <w:r w:rsidRPr="003C416B">
        <w:t xml:space="preserve"> не несет ответственность за недостатки Имущества, которые были оговорены в Акте пр</w:t>
      </w:r>
      <w:r>
        <w:t>иема–передачи, если недостатки И</w:t>
      </w:r>
      <w:r w:rsidRPr="003C416B">
        <w:t>мущества не препятствуют пользованию им.</w:t>
      </w:r>
    </w:p>
    <w:p w:rsidR="00E207C2" w:rsidRDefault="00E207C2" w:rsidP="00E207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3C416B">
        <w:t xml:space="preserve">Арендатор несет ответственность перед </w:t>
      </w:r>
      <w:r w:rsidRPr="003C416B">
        <w:rPr>
          <w:bCs/>
        </w:rPr>
        <w:t>Арендодателем</w:t>
      </w:r>
      <w:r w:rsidRPr="003C416B">
        <w:t xml:space="preserve"> за допущенное при использовании (эксплуатации) объектов Договора нарушение требований, установленных Договором, и (или) требований технических регламентов, иных обязательных требований к эксплуатации используемого </w:t>
      </w:r>
      <w:r>
        <w:t>Имущества</w:t>
      </w:r>
      <w:r w:rsidRPr="003C416B">
        <w:t>.</w:t>
      </w:r>
    </w:p>
    <w:p w:rsidR="00E207C2" w:rsidRPr="003C416B" w:rsidRDefault="00E207C2" w:rsidP="00E207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>
        <w:t>Арендатор несет ответственность за пожарную безопасность Имущества.</w:t>
      </w:r>
    </w:p>
    <w:p w:rsidR="00E207C2" w:rsidRPr="003C416B" w:rsidRDefault="00E207C2" w:rsidP="00E207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3C416B">
        <w:t>Арендатор несет риск случайной гибели или повреждения переданного Имущества, если такое Имущество погибнет или будет испорчено в связи с его использ</w:t>
      </w:r>
      <w:r w:rsidRPr="003C416B">
        <w:t>о</w:t>
      </w:r>
      <w:r w:rsidRPr="003C416B">
        <w:t>ванием не в соответствии с насто</w:t>
      </w:r>
      <w:r>
        <w:t>ящим Договором или назначением Имущества, либо п</w:t>
      </w:r>
      <w:r>
        <w:t>е</w:t>
      </w:r>
      <w:r>
        <w:t>редачей И</w:t>
      </w:r>
      <w:r w:rsidRPr="003C416B">
        <w:t>мущества третьему лицу без согласия</w:t>
      </w:r>
      <w:r w:rsidRPr="003C416B">
        <w:rPr>
          <w:b/>
          <w:bCs/>
        </w:rPr>
        <w:t xml:space="preserve"> </w:t>
      </w:r>
      <w:r w:rsidRPr="003C416B">
        <w:rPr>
          <w:bCs/>
        </w:rPr>
        <w:t>Арендодателя</w:t>
      </w:r>
      <w:r w:rsidRPr="003C416B">
        <w:t>.</w:t>
      </w:r>
    </w:p>
    <w:p w:rsidR="00E207C2" w:rsidRPr="003C416B" w:rsidRDefault="00E207C2" w:rsidP="00E207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3C416B">
        <w:t>Арендатор несет ответственность за вред, причиненный третьим лицам, окружающей среде, в результате пользован</w:t>
      </w:r>
      <w:r>
        <w:t>ия И</w:t>
      </w:r>
      <w:r w:rsidRPr="003C416B">
        <w:t>муществом (его механизмами, устро</w:t>
      </w:r>
      <w:r w:rsidRPr="003C416B">
        <w:t>й</w:t>
      </w:r>
      <w:r w:rsidRPr="003C416B">
        <w:t>ствами, оборудованием), переданным по настоящему Договору.</w:t>
      </w:r>
    </w:p>
    <w:p w:rsidR="00E207C2" w:rsidRDefault="00E207C2" w:rsidP="00E207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3C416B">
        <w:t>В случаях, не оговоренных в настоящем Договоре, Стороны несут отве</w:t>
      </w:r>
      <w:r w:rsidRPr="003C416B">
        <w:t>т</w:t>
      </w:r>
      <w:r w:rsidRPr="003C416B">
        <w:t>ственность в соответствии с действующим законодательством Российской Федерации. </w:t>
      </w:r>
    </w:p>
    <w:p w:rsidR="00E207C2" w:rsidRDefault="00E207C2" w:rsidP="00E207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3C416B">
        <w:lastRenderedPageBreak/>
        <w:t>Если ино</w:t>
      </w:r>
      <w:r>
        <w:t>е не предусмотрено законом или Д</w:t>
      </w:r>
      <w:r w:rsidRPr="003C416B">
        <w:t>оговором, лицо, не исполнившее или ненадлежащим образом исполнившее обязательство при осуществле</w:t>
      </w:r>
      <w:r>
        <w:t>нии деятельности по настоящему Д</w:t>
      </w:r>
      <w:r w:rsidRPr="003C416B">
        <w:t>оговору, несет ответственность, если не докажет, что надлежащее испо</w:t>
      </w:r>
      <w:r w:rsidRPr="003C416B">
        <w:t>л</w:t>
      </w:r>
      <w:r w:rsidRPr="003C416B">
        <w:t>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E207C2" w:rsidRPr="003C416B" w:rsidRDefault="00E207C2" w:rsidP="00E207C2">
      <w:pPr>
        <w:pStyle w:val="ad"/>
        <w:spacing w:before="0" w:beforeAutospacing="0" w:after="0" w:afterAutospacing="0"/>
        <w:ind w:left="567"/>
        <w:jc w:val="both"/>
      </w:pPr>
      <w:r w:rsidRPr="003C416B">
        <w:t xml:space="preserve"> </w:t>
      </w:r>
    </w:p>
    <w:p w:rsidR="00E207C2" w:rsidRPr="003C416B" w:rsidRDefault="00E207C2" w:rsidP="00E207C2">
      <w:pPr>
        <w:pStyle w:val="ad"/>
        <w:spacing w:before="0" w:beforeAutospacing="0" w:after="0" w:afterAutospacing="0"/>
        <w:ind w:firstLine="567"/>
        <w:jc w:val="center"/>
      </w:pPr>
      <w:r>
        <w:rPr>
          <w:b/>
          <w:bCs/>
        </w:rPr>
        <w:t>6</w:t>
      </w:r>
      <w:r w:rsidRPr="003C416B">
        <w:rPr>
          <w:b/>
          <w:bCs/>
        </w:rPr>
        <w:t>. ПОРЯДОК РАЗРЕШЕНИЯ СПОРОВ</w:t>
      </w:r>
    </w:p>
    <w:p w:rsidR="00E207C2" w:rsidRPr="003C416B" w:rsidRDefault="00E207C2" w:rsidP="00E207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567"/>
        <w:jc w:val="both"/>
      </w:pPr>
      <w:r w:rsidRPr="003C416B">
        <w:t>Все споры и разногласия, возникающие между Сторонами по настоящему Договору или в связи с ним,  разрешаются путем переговоров.</w:t>
      </w:r>
    </w:p>
    <w:p w:rsidR="00E207C2" w:rsidRDefault="00E207C2" w:rsidP="00E207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567"/>
        <w:jc w:val="both"/>
      </w:pPr>
      <w:r w:rsidRPr="003C416B">
        <w:t>При не</w:t>
      </w:r>
      <w:r>
        <w:t xml:space="preserve"> </w:t>
      </w:r>
      <w:r w:rsidRPr="003C416B">
        <w:t>достижении согласия Сторон споры передаются на разрешение в Арбитражный суд Камчатского края.</w:t>
      </w:r>
    </w:p>
    <w:p w:rsidR="00E207C2" w:rsidRPr="003C416B" w:rsidRDefault="00E207C2" w:rsidP="00E207C2">
      <w:pPr>
        <w:pStyle w:val="ad"/>
        <w:spacing w:before="0" w:beforeAutospacing="0" w:after="0" w:afterAutospacing="0"/>
        <w:ind w:left="567"/>
        <w:jc w:val="both"/>
      </w:pPr>
    </w:p>
    <w:p w:rsidR="00E207C2" w:rsidRPr="00727CA8" w:rsidRDefault="00E207C2" w:rsidP="00E207C2">
      <w:pPr>
        <w:pStyle w:val="a6"/>
        <w:ind w:firstLine="567"/>
        <w:jc w:val="center"/>
        <w:rPr>
          <w:sz w:val="24"/>
          <w:szCs w:val="24"/>
        </w:rPr>
      </w:pPr>
      <w:r w:rsidRPr="00727CA8">
        <w:rPr>
          <w:sz w:val="24"/>
          <w:szCs w:val="24"/>
        </w:rPr>
        <w:t>7. СРОК ДЕЙСТВИЯ, ПОРЯДОК ИЗМЕНЕНИЯ И РАСТОРЖЕНИЯ ДОГОВОРА.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color w:val="000000"/>
          <w:sz w:val="24"/>
          <w:szCs w:val="24"/>
        </w:rPr>
        <w:t xml:space="preserve">Настоящий Договор заключается на срок 5 лет и действует с «____» _______ 20___ года по «____» ________ 20___ года. 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color w:val="000000"/>
          <w:sz w:val="24"/>
          <w:szCs w:val="24"/>
        </w:rPr>
        <w:t>В</w:t>
      </w:r>
      <w:r w:rsidRPr="006D652F">
        <w:rPr>
          <w:b w:val="0"/>
          <w:sz w:val="24"/>
          <w:szCs w:val="24"/>
        </w:rPr>
        <w:t xml:space="preserve"> части расчетов Договор действует до полного исполнения Сторонами принятых на себя обязательств</w:t>
      </w:r>
    </w:p>
    <w:p w:rsidR="00E207C2" w:rsidRPr="0090681C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90681C">
        <w:rPr>
          <w:b w:val="0"/>
          <w:sz w:val="24"/>
          <w:szCs w:val="24"/>
          <w:lang w:eastAsia="ru-RU"/>
        </w:rPr>
        <w:t xml:space="preserve">Изменение условий </w:t>
      </w:r>
      <w:r>
        <w:rPr>
          <w:b w:val="0"/>
          <w:sz w:val="24"/>
          <w:szCs w:val="24"/>
          <w:lang w:eastAsia="ru-RU"/>
        </w:rPr>
        <w:t xml:space="preserve">настоящего </w:t>
      </w:r>
      <w:r w:rsidRPr="0090681C">
        <w:rPr>
          <w:b w:val="0"/>
          <w:sz w:val="24"/>
          <w:szCs w:val="24"/>
          <w:lang w:eastAsia="ru-RU"/>
        </w:rPr>
        <w:t xml:space="preserve">договора по соглашению сторон и в одностороннем порядке </w:t>
      </w:r>
      <w:r>
        <w:rPr>
          <w:b w:val="0"/>
          <w:sz w:val="24"/>
          <w:szCs w:val="24"/>
          <w:lang w:eastAsia="ru-RU"/>
        </w:rPr>
        <w:t>не допускается.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Договор аренды подлежит досрочному расторжению по требованию Арендодателя в одностороннем порядке: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6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 xml:space="preserve"> При использовании Арендатором Имущества в целом или его части не в соответствии с Договором.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6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 xml:space="preserve"> Если Арендатор умышленно или по неосторожности ухудшает состояние Имущества, либо не выполняет обязанности, предусмотренные пунктом 3.3 Договора.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6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 xml:space="preserve"> Если Арендатор не производит ремонтов, предусмотренных Договором.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6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 xml:space="preserve"> При возникновении задолженности по внесению арендной платы за Имущество более двух раз подряд по истечении установленного Договором срока платежа.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плате, выплате пени.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При не обеспечении Арендатором в соответствии с пунктом 3.3.13 Договора в течение двух рабочих дней беспрепятственного доступа представителям Арендодателя для осмотра и проверки соблюдения условий Договора.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Арендодатель вправе обратиться в суд с требованием досрочного расторжения Договора, если Арендатор не устранит недостатки в срок, указанный в соответствующем письменном предупреждении.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Договор может быть расторгнут по требованию Арендатора: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 xml:space="preserve"> Если Арендатор прекращает свою финансово-хозяйственную деятельность.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7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 xml:space="preserve"> Если Имущество в силу обстоятельств, за которые Арендатор не отвечает, окажется в состоянии непригодном для использования.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Договор может быть расторгнут любой из сторон в случае нарушения другой стороной условий Договора. В этом случае виновная сторона обязана возместить все убытки, связанные с расторжением Договора.</w:t>
      </w:r>
    </w:p>
    <w:p w:rsidR="00E207C2" w:rsidRDefault="00E207C2" w:rsidP="00E207C2">
      <w:pPr>
        <w:pStyle w:val="a6"/>
        <w:widowControl w:val="0"/>
        <w:numPr>
          <w:ilvl w:val="0"/>
          <w:numId w:val="15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Договор может быть расторгнут по иным основаниям, предусмотренным Договором или действующим законодательством.</w:t>
      </w:r>
    </w:p>
    <w:p w:rsidR="00E207C2" w:rsidRPr="006D652F" w:rsidRDefault="00E207C2" w:rsidP="00E207C2">
      <w:pPr>
        <w:pStyle w:val="a6"/>
        <w:widowControl w:val="0"/>
        <w:tabs>
          <w:tab w:val="clear" w:pos="540"/>
        </w:tabs>
        <w:ind w:left="567"/>
        <w:rPr>
          <w:b w:val="0"/>
          <w:sz w:val="24"/>
          <w:szCs w:val="24"/>
        </w:rPr>
      </w:pPr>
    </w:p>
    <w:p w:rsidR="00E207C2" w:rsidRPr="00727CA8" w:rsidRDefault="00E207C2" w:rsidP="00E207C2">
      <w:pPr>
        <w:pStyle w:val="a6"/>
        <w:jc w:val="center"/>
        <w:rPr>
          <w:sz w:val="24"/>
          <w:szCs w:val="24"/>
        </w:rPr>
      </w:pPr>
      <w:r w:rsidRPr="00727CA8">
        <w:rPr>
          <w:sz w:val="24"/>
          <w:szCs w:val="24"/>
        </w:rPr>
        <w:t>8. ПРОЧИЕ ПОЛОЖЕНИЯ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8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Взаимоотношения сторон, не урегулированные Договором, регулируются действующим законодательством РФ.</w:t>
      </w:r>
    </w:p>
    <w:p w:rsidR="00E207C2" w:rsidRPr="006D652F" w:rsidRDefault="00E207C2" w:rsidP="00E207C2">
      <w:pPr>
        <w:pStyle w:val="a6"/>
        <w:widowControl w:val="0"/>
        <w:numPr>
          <w:ilvl w:val="0"/>
          <w:numId w:val="18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>Приложения к Договору составляют его неотъемлемую часть.</w:t>
      </w:r>
    </w:p>
    <w:p w:rsidR="00E207C2" w:rsidRDefault="00E207C2" w:rsidP="00E207C2">
      <w:pPr>
        <w:pStyle w:val="a6"/>
        <w:widowControl w:val="0"/>
        <w:numPr>
          <w:ilvl w:val="0"/>
          <w:numId w:val="18"/>
        </w:numPr>
        <w:tabs>
          <w:tab w:val="clear" w:pos="540"/>
        </w:tabs>
        <w:ind w:left="0" w:firstLine="567"/>
        <w:rPr>
          <w:b w:val="0"/>
          <w:sz w:val="24"/>
          <w:szCs w:val="24"/>
        </w:rPr>
      </w:pPr>
      <w:r w:rsidRPr="006D652F">
        <w:rPr>
          <w:b w:val="0"/>
          <w:sz w:val="24"/>
          <w:szCs w:val="24"/>
        </w:rPr>
        <w:t xml:space="preserve">Договор составлен в 3-х (трех) экземплярах. Все экземпляры идентичны и </w:t>
      </w:r>
      <w:r w:rsidRPr="006D652F">
        <w:rPr>
          <w:b w:val="0"/>
          <w:sz w:val="24"/>
          <w:szCs w:val="24"/>
        </w:rPr>
        <w:lastRenderedPageBreak/>
        <w:t>имеют одинаковую юридическую силу.</w:t>
      </w:r>
    </w:p>
    <w:p w:rsidR="00E207C2" w:rsidRPr="00A072C5" w:rsidRDefault="00E207C2" w:rsidP="00E207C2">
      <w:pPr>
        <w:jc w:val="both"/>
        <w:rPr>
          <w:color w:val="000000"/>
        </w:rPr>
      </w:pPr>
    </w:p>
    <w:p w:rsidR="00E207C2" w:rsidRPr="004450C9" w:rsidRDefault="00E207C2" w:rsidP="00E207C2">
      <w:pPr>
        <w:numPr>
          <w:ilvl w:val="0"/>
          <w:numId w:val="20"/>
        </w:numPr>
        <w:suppressAutoHyphens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РЕКВИЗИТЫ </w:t>
      </w:r>
      <w:r w:rsidRPr="004450C9">
        <w:rPr>
          <w:b/>
          <w:color w:val="000000"/>
        </w:rPr>
        <w:t>СТОРОН</w:t>
      </w:r>
    </w:p>
    <w:p w:rsidR="00E207C2" w:rsidRPr="00CC344D" w:rsidRDefault="00E207C2" w:rsidP="00E207C2">
      <w:pPr>
        <w:ind w:left="502"/>
        <w:rPr>
          <w:b/>
          <w:color w:val="000000"/>
          <w:sz w:val="26"/>
          <w:szCs w:val="26"/>
        </w:rPr>
      </w:pPr>
    </w:p>
    <w:tbl>
      <w:tblPr>
        <w:tblW w:w="9999" w:type="dxa"/>
        <w:tblLook w:val="0000" w:firstRow="0" w:lastRow="0" w:firstColumn="0" w:lastColumn="0" w:noHBand="0" w:noVBand="0"/>
      </w:tblPr>
      <w:tblGrid>
        <w:gridCol w:w="4875"/>
        <w:gridCol w:w="446"/>
        <w:gridCol w:w="4678"/>
      </w:tblGrid>
      <w:tr w:rsidR="00E207C2" w:rsidRPr="00D95318" w:rsidTr="00DC1562">
        <w:trPr>
          <w:trHeight w:val="2663"/>
        </w:trPr>
        <w:tc>
          <w:tcPr>
            <w:tcW w:w="4875" w:type="dxa"/>
          </w:tcPr>
          <w:p w:rsidR="00E207C2" w:rsidRPr="00336546" w:rsidRDefault="00E207C2" w:rsidP="00DC1562">
            <w:pPr>
              <w:pStyle w:val="1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336546">
              <w:rPr>
                <w:color w:val="000000"/>
                <w:sz w:val="24"/>
                <w:szCs w:val="24"/>
              </w:rPr>
              <w:t>АРЕНДОДАТЕЛЬ</w:t>
            </w:r>
          </w:p>
          <w:p w:rsidR="00E207C2" w:rsidRPr="00484F16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484F16">
              <w:rPr>
                <w:rFonts w:ascii="Times New Roman" w:hAnsi="Times New Roman"/>
                <w:b/>
              </w:rPr>
              <w:t>Администрация Мильковского сельского п</w:t>
            </w:r>
            <w:r w:rsidRPr="00484F16">
              <w:rPr>
                <w:rFonts w:ascii="Times New Roman" w:hAnsi="Times New Roman"/>
                <w:b/>
              </w:rPr>
              <w:t>о</w:t>
            </w:r>
            <w:r w:rsidRPr="00484F16">
              <w:rPr>
                <w:rFonts w:ascii="Times New Roman" w:hAnsi="Times New Roman"/>
                <w:b/>
              </w:rPr>
              <w:t>селения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 xml:space="preserve">684300, край Камчатский, район Мильковский, с. Мильково, ул. Комарова, дом 1. 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>тел: 21645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 xml:space="preserve">ИНН 4106005581 КПП 410601001 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>Наименование лицевого счёта: Администрация Мильковского сельского поселения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>Номер счёта: 03383004550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>Казначейство: Управление Федерального казн</w:t>
            </w:r>
            <w:r w:rsidRPr="009F1AA8">
              <w:rPr>
                <w:rFonts w:ascii="Times New Roman" w:hAnsi="Times New Roman"/>
              </w:rPr>
              <w:t>а</w:t>
            </w:r>
            <w:r w:rsidRPr="009F1AA8">
              <w:rPr>
                <w:rFonts w:ascii="Times New Roman" w:hAnsi="Times New Roman"/>
              </w:rPr>
              <w:t xml:space="preserve">чейства по Камчатскому краю 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>Банк получателя ГРКЦ ГУ банка России по Ка</w:t>
            </w:r>
            <w:r w:rsidRPr="009F1AA8">
              <w:rPr>
                <w:rFonts w:ascii="Times New Roman" w:hAnsi="Times New Roman"/>
              </w:rPr>
              <w:t>м</w:t>
            </w:r>
            <w:r w:rsidRPr="009F1AA8">
              <w:rPr>
                <w:rFonts w:ascii="Times New Roman" w:hAnsi="Times New Roman"/>
              </w:rPr>
              <w:t xml:space="preserve">чатскому краю  г. Петропавловск-Камчатский  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 xml:space="preserve">Счет № 40204810600000000049   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 xml:space="preserve">БИК 043002001  </w:t>
            </w:r>
          </w:p>
          <w:p w:rsidR="00E207C2" w:rsidRPr="009F1AA8" w:rsidRDefault="00E207C2" w:rsidP="00DC1562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9F1AA8">
              <w:rPr>
                <w:rFonts w:ascii="Times New Roman" w:hAnsi="Times New Roman"/>
              </w:rPr>
              <w:t>КБК  903 1 11 05035 10 0000 120</w:t>
            </w:r>
          </w:p>
          <w:p w:rsidR="00E207C2" w:rsidRPr="00336546" w:rsidRDefault="00E207C2" w:rsidP="00DC1562">
            <w:pPr>
              <w:rPr>
                <w:color w:val="000000"/>
              </w:rPr>
            </w:pPr>
            <w:r w:rsidRPr="009F1AA8">
              <w:t>ОКАТО 30210000001</w:t>
            </w:r>
          </w:p>
        </w:tc>
        <w:tc>
          <w:tcPr>
            <w:tcW w:w="446" w:type="dxa"/>
            <w:tcBorders>
              <w:left w:val="nil"/>
            </w:tcBorders>
          </w:tcPr>
          <w:p w:rsidR="00E207C2" w:rsidRPr="00336546" w:rsidRDefault="00E207C2" w:rsidP="00DC1562">
            <w:pPr>
              <w:pStyle w:val="1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07C2" w:rsidRPr="00336546" w:rsidRDefault="00E207C2" w:rsidP="00DC1562">
            <w:pPr>
              <w:pStyle w:val="1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336546">
              <w:rPr>
                <w:color w:val="000000"/>
                <w:sz w:val="24"/>
                <w:szCs w:val="24"/>
              </w:rPr>
              <w:t>АРЕНДАТОР</w:t>
            </w:r>
          </w:p>
          <w:p w:rsidR="00E207C2" w:rsidRPr="00336546" w:rsidRDefault="00E207C2" w:rsidP="00DC1562">
            <w:pPr>
              <w:rPr>
                <w:spacing w:val="-3"/>
              </w:rPr>
            </w:pPr>
          </w:p>
          <w:p w:rsidR="00E207C2" w:rsidRPr="00336546" w:rsidRDefault="00E207C2" w:rsidP="00DC1562">
            <w:pPr>
              <w:rPr>
                <w:spacing w:val="-3"/>
              </w:rPr>
            </w:pPr>
          </w:p>
          <w:p w:rsidR="00E207C2" w:rsidRPr="00336546" w:rsidRDefault="00E207C2" w:rsidP="00DC1562">
            <w:pPr>
              <w:rPr>
                <w:spacing w:val="-3"/>
              </w:rPr>
            </w:pPr>
          </w:p>
          <w:p w:rsidR="00E207C2" w:rsidRPr="00336546" w:rsidRDefault="00E207C2" w:rsidP="00DC1562">
            <w:pPr>
              <w:rPr>
                <w:spacing w:val="-3"/>
              </w:rPr>
            </w:pPr>
          </w:p>
          <w:p w:rsidR="00E207C2" w:rsidRPr="00336546" w:rsidRDefault="00E207C2" w:rsidP="00DC1562">
            <w:pPr>
              <w:rPr>
                <w:spacing w:val="-3"/>
              </w:rPr>
            </w:pPr>
          </w:p>
          <w:p w:rsidR="00E207C2" w:rsidRPr="00336546" w:rsidRDefault="00E207C2" w:rsidP="00DC1562">
            <w:pPr>
              <w:rPr>
                <w:spacing w:val="-3"/>
              </w:rPr>
            </w:pPr>
          </w:p>
          <w:p w:rsidR="00E207C2" w:rsidRPr="00336546" w:rsidRDefault="00E207C2" w:rsidP="00DC1562">
            <w:pPr>
              <w:rPr>
                <w:color w:val="000000"/>
              </w:rPr>
            </w:pPr>
          </w:p>
        </w:tc>
      </w:tr>
    </w:tbl>
    <w:p w:rsidR="00E207C2" w:rsidRDefault="00E207C2" w:rsidP="00E207C2">
      <w:pPr>
        <w:jc w:val="center"/>
        <w:rPr>
          <w:b/>
        </w:rPr>
      </w:pPr>
      <w:r w:rsidRPr="00327365">
        <w:rPr>
          <w:b/>
        </w:rPr>
        <w:t>10. ПОДПИСИ СТОРОН</w:t>
      </w:r>
    </w:p>
    <w:p w:rsidR="00E207C2" w:rsidRDefault="00E207C2" w:rsidP="00E207C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207C2" w:rsidRPr="00AD56A4" w:rsidTr="00DC1562">
        <w:tc>
          <w:tcPr>
            <w:tcW w:w="4785" w:type="dxa"/>
          </w:tcPr>
          <w:p w:rsidR="00E207C2" w:rsidRPr="00D92B47" w:rsidRDefault="00E207C2" w:rsidP="00DC1562">
            <w:pPr>
              <w:jc w:val="center"/>
              <w:rPr>
                <w:b/>
                <w:color w:val="000000"/>
              </w:rPr>
            </w:pPr>
            <w:r w:rsidRPr="00D92B47">
              <w:rPr>
                <w:b/>
                <w:color w:val="000000"/>
              </w:rPr>
              <w:t>Арендодатель</w:t>
            </w:r>
          </w:p>
          <w:p w:rsidR="00E207C2" w:rsidRPr="00AD56A4" w:rsidRDefault="00E207C2" w:rsidP="00DC1562">
            <w:pPr>
              <w:jc w:val="both"/>
              <w:rPr>
                <w:color w:val="000000"/>
              </w:rPr>
            </w:pPr>
          </w:p>
          <w:p w:rsidR="00E207C2" w:rsidRPr="00AD56A4" w:rsidRDefault="00E207C2" w:rsidP="00DC1562">
            <w:pPr>
              <w:rPr>
                <w:color w:val="000000"/>
              </w:rPr>
            </w:pPr>
            <w:r w:rsidRPr="00AD56A4">
              <w:rPr>
                <w:color w:val="000000"/>
              </w:rPr>
              <w:t>_______________ /</w:t>
            </w:r>
            <w:r>
              <w:rPr>
                <w:color w:val="000000"/>
              </w:rPr>
              <w:t>Н.В. Гарбузюк</w:t>
            </w:r>
            <w:r w:rsidRPr="00AD56A4">
              <w:rPr>
                <w:color w:val="000000"/>
              </w:rPr>
              <w:t>/</w:t>
            </w:r>
          </w:p>
          <w:p w:rsidR="00E207C2" w:rsidRPr="00AD56A4" w:rsidRDefault="00E207C2" w:rsidP="00DC1562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E207C2" w:rsidRPr="00D92B47" w:rsidRDefault="00E207C2" w:rsidP="00DC1562">
            <w:pPr>
              <w:jc w:val="center"/>
              <w:rPr>
                <w:b/>
              </w:rPr>
            </w:pPr>
            <w:r w:rsidRPr="00D92B47">
              <w:rPr>
                <w:b/>
              </w:rPr>
              <w:t>Арендатор</w:t>
            </w:r>
          </w:p>
          <w:p w:rsidR="00E207C2" w:rsidRDefault="00E207C2" w:rsidP="00DC1562"/>
          <w:p w:rsidR="00E207C2" w:rsidRPr="00AD56A4" w:rsidRDefault="00E207C2" w:rsidP="00DC1562">
            <w:pPr>
              <w:rPr>
                <w:color w:val="000000"/>
              </w:rPr>
            </w:pPr>
            <w:r w:rsidRPr="00336546">
              <w:t xml:space="preserve">___________________ /_______________/  </w:t>
            </w:r>
          </w:p>
          <w:p w:rsidR="00E207C2" w:rsidRPr="00AD56A4" w:rsidRDefault="00E207C2" w:rsidP="00DC1562">
            <w:pPr>
              <w:rPr>
                <w:color w:val="000000"/>
              </w:rPr>
            </w:pPr>
          </w:p>
          <w:p w:rsidR="00E207C2" w:rsidRPr="00AD56A4" w:rsidRDefault="00E207C2" w:rsidP="00DC1562">
            <w:pPr>
              <w:jc w:val="center"/>
              <w:rPr>
                <w:b/>
              </w:rPr>
            </w:pPr>
          </w:p>
        </w:tc>
      </w:tr>
    </w:tbl>
    <w:p w:rsidR="00E207C2" w:rsidRDefault="00E207C2" w:rsidP="00E207C2">
      <w:pPr>
        <w:rPr>
          <w:sz w:val="20"/>
          <w:szCs w:val="20"/>
        </w:rPr>
      </w:pPr>
    </w:p>
    <w:p w:rsidR="00AB0E42" w:rsidRDefault="00AB0E42"/>
    <w:sectPr w:rsidR="00AB0E42" w:rsidSect="00D05247">
      <w:headerReference w:type="even" r:id="rId6"/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F1" w:rsidRDefault="00E207C2" w:rsidP="00EF495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0F1" w:rsidRDefault="00E207C2" w:rsidP="00EF495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23C"/>
    <w:multiLevelType w:val="hybridMultilevel"/>
    <w:tmpl w:val="93989432"/>
    <w:lvl w:ilvl="0" w:tplc="FA261B7A">
      <w:start w:val="1"/>
      <w:numFmt w:val="decimal"/>
      <w:lvlText w:val="3.3.%1. 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C25"/>
    <w:multiLevelType w:val="hybridMultilevel"/>
    <w:tmpl w:val="8E8E6066"/>
    <w:lvl w:ilvl="0" w:tplc="9986164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2F6F"/>
    <w:multiLevelType w:val="hybridMultilevel"/>
    <w:tmpl w:val="D2C2F024"/>
    <w:lvl w:ilvl="0" w:tplc="1E203C44">
      <w:start w:val="1"/>
      <w:numFmt w:val="decimal"/>
      <w:lvlText w:val="3.%1. 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E38078D"/>
    <w:multiLevelType w:val="multilevel"/>
    <w:tmpl w:val="6AC6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2BE11529"/>
    <w:multiLevelType w:val="hybridMultilevel"/>
    <w:tmpl w:val="0BDAEE98"/>
    <w:lvl w:ilvl="0" w:tplc="4938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2467"/>
    <w:multiLevelType w:val="hybridMultilevel"/>
    <w:tmpl w:val="75641504"/>
    <w:lvl w:ilvl="0" w:tplc="9468E7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053D"/>
    <w:multiLevelType w:val="hybridMultilevel"/>
    <w:tmpl w:val="6164D61E"/>
    <w:lvl w:ilvl="0" w:tplc="FD66D7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150D6"/>
    <w:multiLevelType w:val="hybridMultilevel"/>
    <w:tmpl w:val="DA882804"/>
    <w:lvl w:ilvl="0" w:tplc="8F4A9F6A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571D"/>
    <w:multiLevelType w:val="hybridMultilevel"/>
    <w:tmpl w:val="9B5C8E16"/>
    <w:lvl w:ilvl="0" w:tplc="7838966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42707"/>
    <w:multiLevelType w:val="hybridMultilevel"/>
    <w:tmpl w:val="038EA9A2"/>
    <w:lvl w:ilvl="0" w:tplc="ABF44E3A">
      <w:start w:val="2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03C5E"/>
    <w:multiLevelType w:val="hybridMultilevel"/>
    <w:tmpl w:val="5324E6F6"/>
    <w:lvl w:ilvl="0" w:tplc="7CE8626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1926"/>
    <w:multiLevelType w:val="hybridMultilevel"/>
    <w:tmpl w:val="B5C0174E"/>
    <w:lvl w:ilvl="0" w:tplc="9C2CB5EC">
      <w:start w:val="1"/>
      <w:numFmt w:val="decimal"/>
      <w:lvlText w:val="3.4.%1.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857AC"/>
    <w:multiLevelType w:val="hybridMultilevel"/>
    <w:tmpl w:val="5C2EC87C"/>
    <w:lvl w:ilvl="0" w:tplc="A0847608">
      <w:start w:val="1"/>
      <w:numFmt w:val="decimal"/>
      <w:lvlText w:val="3.1.%1. 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6133"/>
    <w:multiLevelType w:val="hybridMultilevel"/>
    <w:tmpl w:val="392A576E"/>
    <w:lvl w:ilvl="0" w:tplc="098809BE">
      <w:start w:val="1"/>
      <w:numFmt w:val="decimal"/>
      <w:lvlText w:val="3.2.%1. 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AD0054"/>
    <w:multiLevelType w:val="hybridMultilevel"/>
    <w:tmpl w:val="894ED86A"/>
    <w:lvl w:ilvl="0" w:tplc="4938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40E90"/>
    <w:multiLevelType w:val="hybridMultilevel"/>
    <w:tmpl w:val="54D004C2"/>
    <w:lvl w:ilvl="0" w:tplc="BCB86D6A">
      <w:start w:val="4"/>
      <w:numFmt w:val="decimal"/>
      <w:lvlText w:val="3.%1. "/>
      <w:lvlJc w:val="left"/>
      <w:pPr>
        <w:ind w:left="1260" w:hanging="360"/>
      </w:pPr>
      <w:rPr>
        <w:rFonts w:hint="default"/>
      </w:rPr>
    </w:lvl>
    <w:lvl w:ilvl="1" w:tplc="CAE2B5D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42D5"/>
    <w:multiLevelType w:val="hybridMultilevel"/>
    <w:tmpl w:val="47F4CA0A"/>
    <w:lvl w:ilvl="0" w:tplc="5F828F52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53484B"/>
    <w:multiLevelType w:val="multilevel"/>
    <w:tmpl w:val="C3B0C14E"/>
    <w:lvl w:ilvl="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7BC46AE8"/>
    <w:multiLevelType w:val="hybridMultilevel"/>
    <w:tmpl w:val="58DC5688"/>
    <w:lvl w:ilvl="0" w:tplc="FD0093A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8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14"/>
  </w:num>
  <w:num w:numId="10">
    <w:abstractNumId w:val="16"/>
  </w:num>
  <w:num w:numId="11">
    <w:abstractNumId w:val="12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C"/>
    <w:rsid w:val="000238DC"/>
    <w:rsid w:val="007673A4"/>
    <w:rsid w:val="00AB0E42"/>
    <w:rsid w:val="00E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07C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7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07C2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207C2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07C2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07C2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207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07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207C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207C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7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07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07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07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207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07C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207C2"/>
    <w:rPr>
      <w:rFonts w:ascii="Cambria" w:eastAsia="Times New Roman" w:hAnsi="Cambria" w:cs="Times New Roman"/>
      <w:lang w:eastAsia="ar-SA"/>
    </w:rPr>
  </w:style>
  <w:style w:type="paragraph" w:styleId="a3">
    <w:name w:val="Title"/>
    <w:basedOn w:val="a"/>
    <w:next w:val="a4"/>
    <w:link w:val="a5"/>
    <w:qFormat/>
    <w:rsid w:val="00E207C2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E207C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rsid w:val="00E207C2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E207C2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a8">
    <w:name w:val="page number"/>
    <w:basedOn w:val="a0"/>
    <w:rsid w:val="00E207C2"/>
  </w:style>
  <w:style w:type="paragraph" w:styleId="a9">
    <w:name w:val="header"/>
    <w:basedOn w:val="a"/>
    <w:link w:val="aa"/>
    <w:uiPriority w:val="99"/>
    <w:rsid w:val="00E20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0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link w:val="ab"/>
    <w:qFormat/>
    <w:rsid w:val="00E207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4"/>
    <w:rsid w:val="00E207C2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No Spacing"/>
    <w:uiPriority w:val="1"/>
    <w:qFormat/>
    <w:rsid w:val="00E207C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E207C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07C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7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07C2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207C2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07C2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07C2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207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07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207C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207C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7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07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07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07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207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07C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207C2"/>
    <w:rPr>
      <w:rFonts w:ascii="Cambria" w:eastAsia="Times New Roman" w:hAnsi="Cambria" w:cs="Times New Roman"/>
      <w:lang w:eastAsia="ar-SA"/>
    </w:rPr>
  </w:style>
  <w:style w:type="paragraph" w:styleId="a3">
    <w:name w:val="Title"/>
    <w:basedOn w:val="a"/>
    <w:next w:val="a4"/>
    <w:link w:val="a5"/>
    <w:qFormat/>
    <w:rsid w:val="00E207C2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E207C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rsid w:val="00E207C2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E207C2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a8">
    <w:name w:val="page number"/>
    <w:basedOn w:val="a0"/>
    <w:rsid w:val="00E207C2"/>
  </w:style>
  <w:style w:type="paragraph" w:styleId="a9">
    <w:name w:val="header"/>
    <w:basedOn w:val="a"/>
    <w:link w:val="aa"/>
    <w:uiPriority w:val="99"/>
    <w:rsid w:val="00E20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0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link w:val="ab"/>
    <w:qFormat/>
    <w:rsid w:val="00E207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4"/>
    <w:rsid w:val="00E207C2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No Spacing"/>
    <w:uiPriority w:val="1"/>
    <w:qFormat/>
    <w:rsid w:val="00E207C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E207C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2931</Words>
  <Characters>16711</Characters>
  <Application>Microsoft Office Word</Application>
  <DocSecurity>0</DocSecurity>
  <Lines>139</Lines>
  <Paragraphs>39</Paragraphs>
  <ScaleCrop>false</ScaleCrop>
  <Company>*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Sponomar</dc:creator>
  <cp:keywords/>
  <dc:description/>
  <cp:lastModifiedBy>Sponomar</cp:lastModifiedBy>
  <cp:revision>2</cp:revision>
  <dcterms:created xsi:type="dcterms:W3CDTF">2012-07-20T05:26:00Z</dcterms:created>
  <dcterms:modified xsi:type="dcterms:W3CDTF">2012-07-20T05:26:00Z</dcterms:modified>
</cp:coreProperties>
</file>